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D78B2E" w14:textId="08A0B96B" w:rsidR="009104F8" w:rsidRDefault="009104F8" w:rsidP="009104F8">
      <w:pPr>
        <w:jc w:val="left"/>
        <w:rPr>
          <w:rFonts w:ascii="仿宋_GB2312" w:eastAsia="仿宋_GB2312" w:cs="宋体"/>
          <w:b/>
          <w:sz w:val="28"/>
          <w:szCs w:val="28"/>
        </w:rPr>
      </w:pPr>
      <w:bookmarkStart w:id="0" w:name="_GoBack"/>
      <w:bookmarkEnd w:id="0"/>
      <w:r w:rsidRPr="00F27759">
        <w:rPr>
          <w:rFonts w:ascii="仿宋" w:eastAsia="仿宋" w:hAnsi="仿宋" w:hint="eastAsia"/>
          <w:b/>
          <w:sz w:val="28"/>
          <w:szCs w:val="28"/>
        </w:rPr>
        <w:t>附件</w:t>
      </w:r>
      <w:r>
        <w:rPr>
          <w:rFonts w:ascii="仿宋" w:eastAsia="仿宋" w:hAnsi="仿宋" w:hint="eastAsia"/>
          <w:b/>
          <w:sz w:val="28"/>
          <w:szCs w:val="28"/>
        </w:rPr>
        <w:t>三</w:t>
      </w:r>
      <w:r w:rsidRPr="00F27759">
        <w:rPr>
          <w:rFonts w:ascii="仿宋" w:eastAsia="仿宋" w:hAnsi="仿宋" w:hint="eastAsia"/>
          <w:b/>
          <w:sz w:val="28"/>
          <w:szCs w:val="28"/>
        </w:rPr>
        <w:t>：</w:t>
      </w:r>
      <w:r w:rsidRPr="00C26938">
        <w:rPr>
          <w:rFonts w:ascii="仿宋" w:eastAsia="仿宋" w:hAnsi="仿宋" w:hint="eastAsia"/>
          <w:b/>
          <w:sz w:val="28"/>
          <w:szCs w:val="28"/>
        </w:rPr>
        <w:t>国家规划布局内重点软件企业</w:t>
      </w:r>
      <w:r w:rsidR="00622132">
        <w:rPr>
          <w:rFonts w:ascii="仿宋_GB2312" w:eastAsia="仿宋_GB2312" w:cs="宋体" w:hint="eastAsia"/>
          <w:b/>
          <w:sz w:val="28"/>
          <w:szCs w:val="28"/>
        </w:rPr>
        <w:t>鉴定</w:t>
      </w:r>
      <w:r w:rsidRPr="00F27759">
        <w:rPr>
          <w:rFonts w:ascii="仿宋_GB2312" w:eastAsia="仿宋_GB2312" w:cs="宋体" w:hint="eastAsia"/>
          <w:b/>
          <w:sz w:val="28"/>
          <w:szCs w:val="28"/>
        </w:rPr>
        <w:t>条件</w:t>
      </w:r>
      <w:r>
        <w:rPr>
          <w:rFonts w:ascii="仿宋_GB2312" w:eastAsia="仿宋_GB2312" w:cs="宋体" w:hint="eastAsia"/>
          <w:b/>
          <w:sz w:val="28"/>
          <w:szCs w:val="28"/>
        </w:rPr>
        <w:t>和</w:t>
      </w:r>
      <w:r w:rsidR="00622132">
        <w:rPr>
          <w:rFonts w:ascii="仿宋_GB2312" w:eastAsia="仿宋_GB2312" w:cs="宋体" w:hint="eastAsia"/>
          <w:b/>
          <w:sz w:val="28"/>
          <w:szCs w:val="28"/>
        </w:rPr>
        <w:t>鉴定</w:t>
      </w:r>
      <w:r>
        <w:rPr>
          <w:rFonts w:ascii="仿宋_GB2312" w:eastAsia="仿宋_GB2312" w:cs="宋体" w:hint="eastAsia"/>
          <w:b/>
          <w:sz w:val="28"/>
          <w:szCs w:val="28"/>
        </w:rPr>
        <w:t>材料要求</w:t>
      </w:r>
    </w:p>
    <w:p w14:paraId="3403286C" w14:textId="2F63A78E" w:rsidR="009104F8" w:rsidRPr="007A0BAE" w:rsidRDefault="009104F8" w:rsidP="009104F8">
      <w:pPr>
        <w:jc w:val="left"/>
        <w:rPr>
          <w:rFonts w:ascii="仿宋_GB2312" w:eastAsia="仿宋_GB2312" w:hAnsi="Times New Roman"/>
          <w:color w:val="000000"/>
          <w:sz w:val="28"/>
          <w:szCs w:val="28"/>
        </w:rPr>
      </w:pPr>
      <w:r>
        <w:rPr>
          <w:rFonts w:ascii="仿宋_GB2312" w:eastAsia="仿宋_GB2312" w:cs="宋体" w:hint="eastAsia"/>
          <w:b/>
          <w:sz w:val="28"/>
          <w:szCs w:val="28"/>
        </w:rPr>
        <w:t>一、重点软件企业</w:t>
      </w:r>
      <w:r w:rsidR="00622132">
        <w:rPr>
          <w:rFonts w:ascii="仿宋_GB2312" w:eastAsia="仿宋_GB2312" w:cs="宋体" w:hint="eastAsia"/>
          <w:b/>
          <w:sz w:val="28"/>
          <w:szCs w:val="28"/>
        </w:rPr>
        <w:t>鉴定</w:t>
      </w:r>
      <w:r>
        <w:rPr>
          <w:rFonts w:ascii="仿宋_GB2312" w:eastAsia="仿宋_GB2312" w:cs="宋体" w:hint="eastAsia"/>
          <w:b/>
          <w:sz w:val="28"/>
          <w:szCs w:val="28"/>
        </w:rPr>
        <w:t>条件</w:t>
      </w:r>
    </w:p>
    <w:p w14:paraId="7832805C" w14:textId="77777777" w:rsidR="009104F8" w:rsidRDefault="009104F8" w:rsidP="009104F8">
      <w:pPr>
        <w:ind w:firstLineChars="200" w:firstLine="560"/>
        <w:jc w:val="left"/>
        <w:rPr>
          <w:rFonts w:ascii="仿宋_GB2312" w:eastAsia="仿宋_GB2312" w:hAnsi="Times New Roman"/>
          <w:color w:val="000000"/>
          <w:sz w:val="28"/>
          <w:szCs w:val="28"/>
        </w:rPr>
      </w:pPr>
      <w:r w:rsidRPr="00640FD7">
        <w:rPr>
          <w:rFonts w:ascii="仿宋_GB2312" w:eastAsia="仿宋_GB2312" w:hAnsi="Times New Roman" w:hint="eastAsia"/>
          <w:color w:val="000000"/>
          <w:sz w:val="28"/>
          <w:szCs w:val="28"/>
        </w:rPr>
        <w:t>根据财税〔</w:t>
      </w:r>
      <w:r w:rsidRPr="00640FD7">
        <w:rPr>
          <w:rFonts w:ascii="仿宋_GB2312" w:eastAsia="仿宋_GB2312" w:hAnsi="Times New Roman"/>
          <w:color w:val="000000"/>
          <w:sz w:val="28"/>
          <w:szCs w:val="28"/>
        </w:rPr>
        <w:t>2016</w:t>
      </w:r>
      <w:r w:rsidRPr="00640FD7">
        <w:rPr>
          <w:rFonts w:ascii="仿宋_GB2312" w:eastAsia="仿宋_GB2312" w:hAnsi="Times New Roman" w:hint="eastAsia"/>
          <w:color w:val="000000"/>
          <w:sz w:val="28"/>
          <w:szCs w:val="28"/>
        </w:rPr>
        <w:t>〕</w:t>
      </w:r>
      <w:r w:rsidRPr="00640FD7">
        <w:rPr>
          <w:rFonts w:ascii="仿宋_GB2312" w:eastAsia="仿宋_GB2312" w:hAnsi="Times New Roman"/>
          <w:color w:val="000000"/>
          <w:sz w:val="28"/>
          <w:szCs w:val="28"/>
        </w:rPr>
        <w:t>49</w:t>
      </w:r>
      <w:r w:rsidRPr="00640FD7">
        <w:rPr>
          <w:rFonts w:ascii="仿宋_GB2312" w:eastAsia="仿宋_GB2312" w:hAnsi="Times New Roman" w:hint="eastAsia"/>
          <w:color w:val="000000"/>
          <w:sz w:val="28"/>
          <w:szCs w:val="28"/>
        </w:rPr>
        <w:t>文第</w:t>
      </w:r>
      <w:r>
        <w:rPr>
          <w:rFonts w:ascii="仿宋_GB2312" w:eastAsia="仿宋_GB2312" w:hAnsi="Times New Roman" w:hint="eastAsia"/>
          <w:color w:val="000000"/>
          <w:sz w:val="28"/>
          <w:szCs w:val="28"/>
        </w:rPr>
        <w:t>六</w:t>
      </w:r>
      <w:r w:rsidRPr="00640FD7">
        <w:rPr>
          <w:rFonts w:ascii="仿宋_GB2312" w:eastAsia="仿宋_GB2312" w:hAnsi="Times New Roman" w:hint="eastAsia"/>
          <w:color w:val="000000"/>
          <w:sz w:val="28"/>
          <w:szCs w:val="28"/>
        </w:rPr>
        <w:t>条规定</w:t>
      </w:r>
      <w:r>
        <w:rPr>
          <w:rFonts w:ascii="仿宋_GB2312" w:eastAsia="仿宋_GB2312" w:hAnsi="Times New Roman" w:hint="eastAsia"/>
          <w:color w:val="000000"/>
          <w:sz w:val="28"/>
          <w:szCs w:val="28"/>
        </w:rPr>
        <w:t>，</w:t>
      </w:r>
      <w:r w:rsidRPr="000C759A">
        <w:rPr>
          <w:rFonts w:ascii="仿宋_GB2312" w:eastAsia="仿宋_GB2312" w:hAnsi="Times New Roman" w:hint="eastAsia"/>
          <w:color w:val="000000"/>
          <w:sz w:val="28"/>
          <w:szCs w:val="28"/>
        </w:rPr>
        <w:t>国家规划布局内重点软件企业是除符合</w:t>
      </w:r>
      <w:r w:rsidRPr="00640FD7">
        <w:rPr>
          <w:rFonts w:ascii="仿宋_GB2312" w:eastAsia="仿宋_GB2312" w:hAnsi="Times New Roman" w:hint="eastAsia"/>
          <w:color w:val="000000"/>
          <w:sz w:val="28"/>
          <w:szCs w:val="28"/>
        </w:rPr>
        <w:t>财税〔</w:t>
      </w:r>
      <w:r w:rsidRPr="00640FD7">
        <w:rPr>
          <w:rFonts w:ascii="仿宋_GB2312" w:eastAsia="仿宋_GB2312" w:hAnsi="Times New Roman"/>
          <w:color w:val="000000"/>
          <w:sz w:val="28"/>
          <w:szCs w:val="28"/>
        </w:rPr>
        <w:t>2016</w:t>
      </w:r>
      <w:r w:rsidRPr="00640FD7">
        <w:rPr>
          <w:rFonts w:ascii="仿宋_GB2312" w:eastAsia="仿宋_GB2312" w:hAnsi="Times New Roman" w:hint="eastAsia"/>
          <w:color w:val="000000"/>
          <w:sz w:val="28"/>
          <w:szCs w:val="28"/>
        </w:rPr>
        <w:t>〕</w:t>
      </w:r>
      <w:r w:rsidRPr="00640FD7">
        <w:rPr>
          <w:rFonts w:ascii="仿宋_GB2312" w:eastAsia="仿宋_GB2312" w:hAnsi="Times New Roman"/>
          <w:color w:val="000000"/>
          <w:sz w:val="28"/>
          <w:szCs w:val="28"/>
        </w:rPr>
        <w:t>49</w:t>
      </w:r>
      <w:r w:rsidRPr="00640FD7">
        <w:rPr>
          <w:rFonts w:ascii="仿宋_GB2312" w:eastAsia="仿宋_GB2312" w:hAnsi="Times New Roman" w:hint="eastAsia"/>
          <w:color w:val="000000"/>
          <w:sz w:val="28"/>
          <w:szCs w:val="28"/>
        </w:rPr>
        <w:t>文</w:t>
      </w:r>
      <w:r w:rsidRPr="000C759A">
        <w:rPr>
          <w:rFonts w:ascii="仿宋_GB2312" w:eastAsia="仿宋_GB2312" w:hAnsi="Times New Roman" w:hint="eastAsia"/>
          <w:color w:val="000000"/>
          <w:sz w:val="28"/>
          <w:szCs w:val="28"/>
        </w:rPr>
        <w:t>第四条规定，还应至少符合下列条件中的一项：</w:t>
      </w:r>
    </w:p>
    <w:p w14:paraId="4473546A" w14:textId="77777777" w:rsidR="009104F8" w:rsidRPr="000C759A" w:rsidRDefault="009104F8" w:rsidP="009104F8">
      <w:pPr>
        <w:widowControl/>
        <w:shd w:val="clear" w:color="auto" w:fill="FFFFFF"/>
        <w:spacing w:line="540" w:lineRule="atLeast"/>
        <w:jc w:val="left"/>
        <w:rPr>
          <w:rFonts w:ascii="仿宋_GB2312" w:eastAsia="仿宋_GB2312" w:hAnsi="Times New Roman"/>
          <w:color w:val="000000"/>
          <w:sz w:val="28"/>
          <w:szCs w:val="28"/>
        </w:rPr>
      </w:pPr>
      <w:r>
        <w:rPr>
          <w:rFonts w:ascii="仿宋_GB2312" w:eastAsia="仿宋_GB2312" w:hAnsi="Times New Roman" w:hint="eastAsia"/>
          <w:color w:val="000000"/>
          <w:sz w:val="28"/>
          <w:szCs w:val="28"/>
        </w:rPr>
        <w:t>（</w:t>
      </w:r>
      <w:r>
        <w:rPr>
          <w:rFonts w:ascii="仿宋_GB2312" w:eastAsia="仿宋_GB2312" w:hAnsi="Times New Roman"/>
          <w:color w:val="000000"/>
          <w:sz w:val="28"/>
          <w:szCs w:val="28"/>
        </w:rPr>
        <w:t>1</w:t>
      </w:r>
      <w:r>
        <w:rPr>
          <w:rFonts w:ascii="仿宋_GB2312" w:eastAsia="仿宋_GB2312" w:hAnsi="Times New Roman" w:hint="eastAsia"/>
          <w:color w:val="000000"/>
          <w:sz w:val="28"/>
          <w:szCs w:val="28"/>
        </w:rPr>
        <w:t>）</w:t>
      </w:r>
      <w:r w:rsidRPr="000C759A">
        <w:rPr>
          <w:rFonts w:ascii="仿宋_GB2312" w:eastAsia="仿宋_GB2312" w:hAnsi="Times New Roman" w:hint="eastAsia"/>
          <w:color w:val="000000"/>
          <w:sz w:val="28"/>
          <w:szCs w:val="28"/>
        </w:rPr>
        <w:t>汇算清缴年度软件产品开发销售（营业）收入不低于</w:t>
      </w:r>
      <w:r w:rsidRPr="000C759A">
        <w:rPr>
          <w:rFonts w:ascii="仿宋_GB2312" w:eastAsia="仿宋_GB2312" w:hAnsi="Times New Roman"/>
          <w:color w:val="000000"/>
          <w:sz w:val="28"/>
          <w:szCs w:val="28"/>
        </w:rPr>
        <w:t>2</w:t>
      </w:r>
      <w:r w:rsidRPr="000C759A">
        <w:rPr>
          <w:rFonts w:ascii="仿宋_GB2312" w:eastAsia="仿宋_GB2312" w:hAnsi="Times New Roman" w:hint="eastAsia"/>
          <w:color w:val="000000"/>
          <w:sz w:val="28"/>
          <w:szCs w:val="28"/>
        </w:rPr>
        <w:t>亿元，应纳税所得额不低于</w:t>
      </w:r>
      <w:r w:rsidRPr="000C759A">
        <w:rPr>
          <w:rFonts w:ascii="仿宋_GB2312" w:eastAsia="仿宋_GB2312" w:hAnsi="Times New Roman"/>
          <w:color w:val="000000"/>
          <w:sz w:val="28"/>
          <w:szCs w:val="28"/>
        </w:rPr>
        <w:t>1000</w:t>
      </w:r>
      <w:r w:rsidRPr="000C759A">
        <w:rPr>
          <w:rFonts w:ascii="仿宋_GB2312" w:eastAsia="仿宋_GB2312" w:hAnsi="Times New Roman" w:hint="eastAsia"/>
          <w:color w:val="000000"/>
          <w:sz w:val="28"/>
          <w:szCs w:val="28"/>
        </w:rPr>
        <w:t>万元，研究开发人员占企业月平均职工总数的比例不低于</w:t>
      </w:r>
      <w:r w:rsidRPr="000C759A">
        <w:rPr>
          <w:rFonts w:ascii="仿宋_GB2312" w:eastAsia="仿宋_GB2312" w:hAnsi="Times New Roman"/>
          <w:color w:val="000000"/>
          <w:sz w:val="28"/>
          <w:szCs w:val="28"/>
        </w:rPr>
        <w:t>25%</w:t>
      </w:r>
      <w:r w:rsidRPr="000C759A">
        <w:rPr>
          <w:rFonts w:ascii="仿宋_GB2312" w:eastAsia="仿宋_GB2312" w:hAnsi="Times New Roman" w:hint="eastAsia"/>
          <w:color w:val="000000"/>
          <w:sz w:val="28"/>
          <w:szCs w:val="28"/>
        </w:rPr>
        <w:t>；</w:t>
      </w:r>
    </w:p>
    <w:p w14:paraId="177A3E40" w14:textId="77777777" w:rsidR="009104F8" w:rsidRPr="000C759A" w:rsidRDefault="009104F8" w:rsidP="009104F8">
      <w:pPr>
        <w:widowControl/>
        <w:shd w:val="clear" w:color="auto" w:fill="FFFFFF"/>
        <w:spacing w:line="540" w:lineRule="atLeast"/>
        <w:jc w:val="left"/>
        <w:rPr>
          <w:rFonts w:ascii="仿宋_GB2312" w:eastAsia="仿宋_GB2312" w:hAnsi="Times New Roman"/>
          <w:color w:val="000000"/>
          <w:sz w:val="28"/>
          <w:szCs w:val="28"/>
        </w:rPr>
      </w:pPr>
      <w:r w:rsidRPr="000C759A">
        <w:rPr>
          <w:rFonts w:ascii="仿宋_GB2312" w:eastAsia="仿宋_GB2312" w:hAnsi="Times New Roman" w:hint="eastAsia"/>
          <w:color w:val="000000"/>
          <w:sz w:val="28"/>
          <w:szCs w:val="28"/>
        </w:rPr>
        <w:t>（</w:t>
      </w:r>
      <w:r>
        <w:rPr>
          <w:rFonts w:ascii="仿宋_GB2312" w:eastAsia="仿宋_GB2312" w:hAnsi="Times New Roman"/>
          <w:color w:val="000000"/>
          <w:sz w:val="28"/>
          <w:szCs w:val="28"/>
        </w:rPr>
        <w:t>2</w:t>
      </w:r>
      <w:r w:rsidRPr="000C759A">
        <w:rPr>
          <w:rFonts w:ascii="仿宋_GB2312" w:eastAsia="仿宋_GB2312" w:hAnsi="Times New Roman" w:hint="eastAsia"/>
          <w:color w:val="000000"/>
          <w:sz w:val="28"/>
          <w:szCs w:val="28"/>
        </w:rPr>
        <w:t>）在国家规定的重点软件领域内，汇算清缴年度软件产品开发销售（营业）收入不低于</w:t>
      </w:r>
      <w:r w:rsidRPr="000C759A">
        <w:rPr>
          <w:rFonts w:ascii="仿宋_GB2312" w:eastAsia="仿宋_GB2312" w:hAnsi="Times New Roman"/>
          <w:color w:val="000000"/>
          <w:sz w:val="28"/>
          <w:szCs w:val="28"/>
        </w:rPr>
        <w:t>5000</w:t>
      </w:r>
      <w:r w:rsidRPr="000C759A">
        <w:rPr>
          <w:rFonts w:ascii="仿宋_GB2312" w:eastAsia="仿宋_GB2312" w:hAnsi="Times New Roman" w:hint="eastAsia"/>
          <w:color w:val="000000"/>
          <w:sz w:val="28"/>
          <w:szCs w:val="28"/>
        </w:rPr>
        <w:t>万元，应纳税所得额不低于</w:t>
      </w:r>
      <w:r w:rsidRPr="000C759A">
        <w:rPr>
          <w:rFonts w:ascii="仿宋_GB2312" w:eastAsia="仿宋_GB2312" w:hAnsi="Times New Roman"/>
          <w:color w:val="000000"/>
          <w:sz w:val="28"/>
          <w:szCs w:val="28"/>
        </w:rPr>
        <w:t>250</w:t>
      </w:r>
      <w:r w:rsidRPr="000C759A">
        <w:rPr>
          <w:rFonts w:ascii="仿宋_GB2312" w:eastAsia="仿宋_GB2312" w:hAnsi="Times New Roman" w:hint="eastAsia"/>
          <w:color w:val="000000"/>
          <w:sz w:val="28"/>
          <w:szCs w:val="28"/>
        </w:rPr>
        <w:t>万元，研究开发人员占企业月平均职工总数的比例不低于</w:t>
      </w:r>
      <w:r w:rsidRPr="000C759A">
        <w:rPr>
          <w:rFonts w:ascii="仿宋_GB2312" w:eastAsia="仿宋_GB2312" w:hAnsi="Times New Roman"/>
          <w:color w:val="000000"/>
          <w:sz w:val="28"/>
          <w:szCs w:val="28"/>
        </w:rPr>
        <w:t>25%</w:t>
      </w:r>
      <w:r w:rsidRPr="000C759A">
        <w:rPr>
          <w:rFonts w:ascii="仿宋_GB2312" w:eastAsia="仿宋_GB2312" w:hAnsi="Times New Roman" w:hint="eastAsia"/>
          <w:color w:val="000000"/>
          <w:sz w:val="28"/>
          <w:szCs w:val="28"/>
        </w:rPr>
        <w:t>，企业在中国境内发生的研究开发费用金额</w:t>
      </w:r>
      <w:proofErr w:type="gramStart"/>
      <w:r w:rsidRPr="000C759A">
        <w:rPr>
          <w:rFonts w:ascii="仿宋_GB2312" w:eastAsia="仿宋_GB2312" w:hAnsi="Times New Roman" w:hint="eastAsia"/>
          <w:color w:val="000000"/>
          <w:sz w:val="28"/>
          <w:szCs w:val="28"/>
        </w:rPr>
        <w:t>占研究</w:t>
      </w:r>
      <w:proofErr w:type="gramEnd"/>
      <w:r w:rsidRPr="000C759A">
        <w:rPr>
          <w:rFonts w:ascii="仿宋_GB2312" w:eastAsia="仿宋_GB2312" w:hAnsi="Times New Roman" w:hint="eastAsia"/>
          <w:color w:val="000000"/>
          <w:sz w:val="28"/>
          <w:szCs w:val="28"/>
        </w:rPr>
        <w:t>开发费用总额的比例不低于</w:t>
      </w:r>
      <w:r w:rsidRPr="000C759A">
        <w:rPr>
          <w:rFonts w:ascii="仿宋_GB2312" w:eastAsia="仿宋_GB2312" w:hAnsi="Times New Roman"/>
          <w:color w:val="000000"/>
          <w:sz w:val="28"/>
          <w:szCs w:val="28"/>
        </w:rPr>
        <w:t>70%</w:t>
      </w:r>
      <w:r w:rsidRPr="000C759A">
        <w:rPr>
          <w:rFonts w:ascii="仿宋_GB2312" w:eastAsia="仿宋_GB2312" w:hAnsi="Times New Roman" w:hint="eastAsia"/>
          <w:color w:val="000000"/>
          <w:sz w:val="28"/>
          <w:szCs w:val="28"/>
        </w:rPr>
        <w:t>；</w:t>
      </w:r>
    </w:p>
    <w:p w14:paraId="47B2EBA0" w14:textId="77777777" w:rsidR="009104F8" w:rsidRPr="000C759A" w:rsidRDefault="009104F8" w:rsidP="009104F8">
      <w:pPr>
        <w:widowControl/>
        <w:shd w:val="clear" w:color="auto" w:fill="FFFFFF"/>
        <w:spacing w:line="540" w:lineRule="atLeast"/>
        <w:jc w:val="left"/>
        <w:rPr>
          <w:rFonts w:ascii="仿宋_GB2312" w:eastAsia="仿宋_GB2312" w:hAnsi="Times New Roman"/>
          <w:color w:val="000000"/>
          <w:sz w:val="28"/>
          <w:szCs w:val="28"/>
        </w:rPr>
      </w:pPr>
      <w:r w:rsidRPr="000C759A">
        <w:rPr>
          <w:rFonts w:ascii="仿宋_GB2312" w:eastAsia="仿宋_GB2312" w:hAnsi="Times New Roman" w:hint="eastAsia"/>
          <w:color w:val="000000"/>
          <w:sz w:val="28"/>
          <w:szCs w:val="28"/>
        </w:rPr>
        <w:t>（</w:t>
      </w:r>
      <w:r>
        <w:rPr>
          <w:rFonts w:ascii="仿宋_GB2312" w:eastAsia="仿宋_GB2312" w:hAnsi="Times New Roman"/>
          <w:color w:val="000000"/>
          <w:sz w:val="28"/>
          <w:szCs w:val="28"/>
        </w:rPr>
        <w:t>3</w:t>
      </w:r>
      <w:r w:rsidRPr="000C759A">
        <w:rPr>
          <w:rFonts w:ascii="仿宋_GB2312" w:eastAsia="仿宋_GB2312" w:hAnsi="Times New Roman" w:hint="eastAsia"/>
          <w:color w:val="000000"/>
          <w:sz w:val="28"/>
          <w:szCs w:val="28"/>
        </w:rPr>
        <w:t>）汇算清缴年度软件出口收入总额不低于</w:t>
      </w:r>
      <w:r w:rsidRPr="000C759A">
        <w:rPr>
          <w:rFonts w:ascii="仿宋_GB2312" w:eastAsia="仿宋_GB2312" w:hAnsi="Times New Roman"/>
          <w:color w:val="000000"/>
          <w:sz w:val="28"/>
          <w:szCs w:val="28"/>
        </w:rPr>
        <w:t>800</w:t>
      </w:r>
      <w:r w:rsidRPr="000C759A">
        <w:rPr>
          <w:rFonts w:ascii="仿宋_GB2312" w:eastAsia="仿宋_GB2312" w:hAnsi="Times New Roman" w:hint="eastAsia"/>
          <w:color w:val="000000"/>
          <w:sz w:val="28"/>
          <w:szCs w:val="28"/>
        </w:rPr>
        <w:t>万美元，软件出口收入总额占本企业年度收入总额比例不低于</w:t>
      </w:r>
      <w:r w:rsidRPr="000C759A">
        <w:rPr>
          <w:rFonts w:ascii="仿宋_GB2312" w:eastAsia="仿宋_GB2312" w:hAnsi="Times New Roman"/>
          <w:color w:val="000000"/>
          <w:sz w:val="28"/>
          <w:szCs w:val="28"/>
        </w:rPr>
        <w:t>50</w:t>
      </w:r>
      <w:r w:rsidRPr="000C759A">
        <w:rPr>
          <w:rFonts w:ascii="仿宋_GB2312" w:eastAsia="仿宋_GB2312" w:hAnsi="Times New Roman" w:hint="eastAsia"/>
          <w:color w:val="000000"/>
          <w:sz w:val="28"/>
          <w:szCs w:val="28"/>
        </w:rPr>
        <w:t>％，研究开发人员占企业月平均职工总数的比例不低于</w:t>
      </w:r>
      <w:r w:rsidRPr="000C759A">
        <w:rPr>
          <w:rFonts w:ascii="仿宋_GB2312" w:eastAsia="仿宋_GB2312" w:hAnsi="Times New Roman"/>
          <w:color w:val="000000"/>
          <w:sz w:val="28"/>
          <w:szCs w:val="28"/>
        </w:rPr>
        <w:t>25%</w:t>
      </w:r>
      <w:r w:rsidRPr="000C759A">
        <w:rPr>
          <w:rFonts w:ascii="仿宋_GB2312" w:eastAsia="仿宋_GB2312" w:hAnsi="Times New Roman" w:hint="eastAsia"/>
          <w:color w:val="000000"/>
          <w:sz w:val="28"/>
          <w:szCs w:val="28"/>
        </w:rPr>
        <w:t>。</w:t>
      </w:r>
    </w:p>
    <w:p w14:paraId="360632D1" w14:textId="66E40F6D" w:rsidR="009104F8" w:rsidRDefault="009104F8" w:rsidP="009104F8">
      <w:pPr>
        <w:jc w:val="left"/>
        <w:rPr>
          <w:rFonts w:ascii="仿宋_GB2312" w:eastAsia="仿宋_GB2312" w:cs="宋体"/>
          <w:b/>
          <w:sz w:val="28"/>
          <w:szCs w:val="28"/>
        </w:rPr>
      </w:pPr>
      <w:r>
        <w:rPr>
          <w:rFonts w:ascii="仿宋_GB2312" w:eastAsia="仿宋_GB2312" w:hAnsi="Times New Roman"/>
          <w:color w:val="000000"/>
          <w:sz w:val="28"/>
          <w:szCs w:val="28"/>
        </w:rPr>
        <w:t xml:space="preserve"> </w:t>
      </w:r>
      <w:r>
        <w:rPr>
          <w:rFonts w:ascii="仿宋_GB2312" w:eastAsia="仿宋_GB2312" w:hAnsi="Times New Roman" w:hint="eastAsia"/>
          <w:color w:val="000000"/>
          <w:sz w:val="28"/>
          <w:szCs w:val="28"/>
        </w:rPr>
        <w:t>二、</w:t>
      </w:r>
      <w:r w:rsidR="00622132">
        <w:rPr>
          <w:rFonts w:ascii="仿宋_GB2312" w:eastAsia="仿宋_GB2312" w:cs="宋体" w:hint="eastAsia"/>
          <w:b/>
          <w:sz w:val="28"/>
          <w:szCs w:val="28"/>
        </w:rPr>
        <w:t>鉴定</w:t>
      </w:r>
      <w:r>
        <w:rPr>
          <w:rFonts w:ascii="仿宋_GB2312" w:eastAsia="仿宋_GB2312" w:cs="宋体" w:hint="eastAsia"/>
          <w:b/>
          <w:sz w:val="28"/>
          <w:szCs w:val="28"/>
        </w:rPr>
        <w:t>材料</w:t>
      </w:r>
    </w:p>
    <w:p w14:paraId="26D83FAA" w14:textId="77777777" w:rsidR="009104F8" w:rsidRDefault="009104F8" w:rsidP="009104F8">
      <w:pPr>
        <w:widowControl/>
        <w:spacing w:line="380" w:lineRule="atLeast"/>
        <w:ind w:leftChars="114" w:left="239" w:firstLineChars="50" w:firstLine="140"/>
        <w:jc w:val="left"/>
        <w:rPr>
          <w:rFonts w:ascii="仿宋_GB2312" w:eastAsia="仿宋_GB2312" w:hAnsi="Times New Roman" w:cs="FangSong"/>
          <w:color w:val="000000"/>
          <w:kern w:val="0"/>
          <w:sz w:val="28"/>
          <w:szCs w:val="28"/>
        </w:rPr>
      </w:pPr>
      <w:r>
        <w:rPr>
          <w:rFonts w:ascii="仿宋_GB2312" w:eastAsia="仿宋_GB2312" w:hAnsi="Times New Roman" w:cs="FangSong" w:hint="eastAsia"/>
          <w:color w:val="000000"/>
          <w:kern w:val="0"/>
          <w:sz w:val="28"/>
          <w:szCs w:val="28"/>
        </w:rPr>
        <w:t>（</w:t>
      </w:r>
      <w:r>
        <w:rPr>
          <w:rFonts w:ascii="仿宋_GB2312" w:eastAsia="仿宋_GB2312" w:hAnsi="Times New Roman" w:cs="FangSong"/>
          <w:color w:val="000000"/>
          <w:kern w:val="0"/>
          <w:sz w:val="28"/>
          <w:szCs w:val="28"/>
        </w:rPr>
        <w:t>1</w:t>
      </w:r>
      <w:r>
        <w:rPr>
          <w:rFonts w:ascii="仿宋_GB2312" w:eastAsia="仿宋_GB2312" w:hAnsi="Times New Roman" w:cs="FangSong" w:hint="eastAsia"/>
          <w:color w:val="000000"/>
          <w:kern w:val="0"/>
          <w:sz w:val="28"/>
          <w:szCs w:val="28"/>
        </w:rPr>
        <w:t>）</w:t>
      </w:r>
      <w:r w:rsidRPr="00640FD7">
        <w:rPr>
          <w:rFonts w:ascii="仿宋_GB2312" w:eastAsia="仿宋_GB2312" w:hAnsi="Times New Roman" w:cs="FangSong" w:hint="eastAsia"/>
          <w:color w:val="000000"/>
          <w:kern w:val="0"/>
          <w:sz w:val="28"/>
          <w:szCs w:val="28"/>
        </w:rPr>
        <w:t>企业享受软件企业所得税优惠政策需要报送的备案资料</w:t>
      </w:r>
      <w:r w:rsidRPr="00AB5467">
        <w:rPr>
          <w:rFonts w:ascii="仿宋_GB2312" w:eastAsia="仿宋_GB2312" w:hAnsi="Times New Roman" w:cs="FangSong" w:hint="eastAsia"/>
          <w:kern w:val="0"/>
          <w:sz w:val="28"/>
          <w:szCs w:val="28"/>
        </w:rPr>
        <w:t>，</w:t>
      </w:r>
      <w:r>
        <w:rPr>
          <w:rFonts w:ascii="仿宋_GB2312" w:eastAsia="仿宋_GB2312" w:hAnsi="Times New Roman" w:hint="eastAsia"/>
          <w:color w:val="000000"/>
          <w:sz w:val="28"/>
          <w:szCs w:val="28"/>
        </w:rPr>
        <w:t>材料封面需要写明企业类型</w:t>
      </w:r>
      <w:r w:rsidRPr="00640FD7">
        <w:rPr>
          <w:rFonts w:ascii="仿宋_GB2312" w:eastAsia="仿宋_GB2312" w:hAnsi="Times New Roman" w:cs="FangSong" w:hint="eastAsia"/>
          <w:color w:val="000000"/>
          <w:kern w:val="0"/>
          <w:sz w:val="28"/>
          <w:szCs w:val="28"/>
        </w:rPr>
        <w:t>；</w:t>
      </w:r>
    </w:p>
    <w:p w14:paraId="510F1806" w14:textId="77777777" w:rsidR="009104F8" w:rsidRDefault="009104F8" w:rsidP="009104F8">
      <w:pPr>
        <w:widowControl/>
        <w:spacing w:line="380" w:lineRule="atLeast"/>
        <w:ind w:leftChars="114" w:left="239" w:firstLineChars="50" w:firstLine="140"/>
        <w:jc w:val="left"/>
        <w:rPr>
          <w:rFonts w:ascii="仿宋_GB2312" w:eastAsia="仿宋_GB2312" w:hAnsi="Times New Roman" w:cs="FangSong"/>
          <w:color w:val="000000"/>
          <w:kern w:val="0"/>
          <w:sz w:val="28"/>
          <w:szCs w:val="28"/>
        </w:rPr>
      </w:pPr>
      <w:r>
        <w:rPr>
          <w:rFonts w:ascii="仿宋_GB2312" w:eastAsia="仿宋_GB2312" w:hAnsi="Times New Roman" w:cs="FangSong" w:hint="eastAsia"/>
          <w:color w:val="000000"/>
          <w:kern w:val="0"/>
          <w:sz w:val="28"/>
          <w:szCs w:val="28"/>
        </w:rPr>
        <w:t>（</w:t>
      </w:r>
      <w:r>
        <w:rPr>
          <w:rFonts w:ascii="仿宋_GB2312" w:eastAsia="仿宋_GB2312" w:hAnsi="Times New Roman" w:cs="FangSong"/>
          <w:color w:val="000000"/>
          <w:kern w:val="0"/>
          <w:sz w:val="28"/>
          <w:szCs w:val="28"/>
        </w:rPr>
        <w:t>2</w:t>
      </w:r>
      <w:r>
        <w:rPr>
          <w:rFonts w:ascii="仿宋_GB2312" w:eastAsia="仿宋_GB2312" w:hAnsi="Times New Roman" w:cs="FangSong" w:hint="eastAsia"/>
          <w:color w:val="000000"/>
          <w:kern w:val="0"/>
          <w:sz w:val="28"/>
          <w:szCs w:val="28"/>
        </w:rPr>
        <w:t>）提供</w:t>
      </w:r>
      <w:r>
        <w:rPr>
          <w:rFonts w:ascii="仿宋_GB2312" w:eastAsia="仿宋_GB2312" w:hAnsi="Times New Roman" w:cs="FangSong"/>
          <w:color w:val="000000"/>
          <w:kern w:val="0"/>
          <w:sz w:val="28"/>
          <w:szCs w:val="28"/>
        </w:rPr>
        <w:t>2018</w:t>
      </w:r>
      <w:r>
        <w:rPr>
          <w:rFonts w:ascii="仿宋_GB2312" w:eastAsia="仿宋_GB2312" w:hAnsi="Times New Roman" w:cs="FangSong" w:hint="eastAsia"/>
          <w:color w:val="000000"/>
          <w:kern w:val="0"/>
          <w:sz w:val="28"/>
          <w:szCs w:val="28"/>
        </w:rPr>
        <w:t>年企业所得税年度纳税申报表（</w:t>
      </w:r>
      <w:r>
        <w:rPr>
          <w:rFonts w:ascii="仿宋_GB2312" w:eastAsia="仿宋_GB2312" w:hAnsi="Times New Roman" w:cs="FangSong"/>
          <w:color w:val="000000"/>
          <w:kern w:val="0"/>
          <w:sz w:val="28"/>
          <w:szCs w:val="28"/>
        </w:rPr>
        <w:t>A</w:t>
      </w:r>
      <w:r>
        <w:rPr>
          <w:rFonts w:ascii="仿宋_GB2312" w:eastAsia="仿宋_GB2312" w:hAnsi="Times New Roman" w:cs="FangSong" w:hint="eastAsia"/>
          <w:color w:val="000000"/>
          <w:kern w:val="0"/>
          <w:sz w:val="28"/>
          <w:szCs w:val="28"/>
        </w:rPr>
        <w:t>类）</w:t>
      </w:r>
      <w:r>
        <w:rPr>
          <w:rFonts w:ascii="仿宋_GB2312" w:eastAsia="仿宋_GB2312" w:hAnsi="Times New Roman" w:cs="FangSong"/>
          <w:color w:val="000000"/>
          <w:kern w:val="0"/>
          <w:sz w:val="28"/>
          <w:szCs w:val="28"/>
        </w:rPr>
        <w:t>A100000</w:t>
      </w:r>
      <w:r>
        <w:rPr>
          <w:rFonts w:ascii="仿宋_GB2312" w:eastAsia="仿宋_GB2312" w:hAnsi="Times New Roman" w:cs="FangSong" w:hint="eastAsia"/>
          <w:color w:val="000000"/>
          <w:kern w:val="0"/>
          <w:sz w:val="28"/>
          <w:szCs w:val="28"/>
        </w:rPr>
        <w:t>；</w:t>
      </w:r>
    </w:p>
    <w:p w14:paraId="4B199205" w14:textId="77777777" w:rsidR="009104F8" w:rsidRPr="0029211B" w:rsidRDefault="009104F8" w:rsidP="009104F8">
      <w:pPr>
        <w:widowControl/>
        <w:spacing w:line="380" w:lineRule="atLeast"/>
        <w:ind w:leftChars="114" w:left="239" w:firstLineChars="50" w:firstLine="140"/>
        <w:jc w:val="left"/>
        <w:rPr>
          <w:rFonts w:ascii="仿宋_GB2312" w:eastAsia="仿宋_GB2312" w:hAnsi="Times New Roman" w:cs="FangSong"/>
          <w:color w:val="000000"/>
          <w:kern w:val="0"/>
          <w:sz w:val="28"/>
          <w:szCs w:val="28"/>
        </w:rPr>
      </w:pPr>
      <w:r>
        <w:rPr>
          <w:rFonts w:ascii="仿宋_GB2312" w:eastAsia="仿宋_GB2312" w:hAnsi="Times New Roman" w:cs="FangSong" w:hint="eastAsia"/>
          <w:color w:val="000000"/>
          <w:kern w:val="0"/>
          <w:sz w:val="28"/>
          <w:szCs w:val="28"/>
        </w:rPr>
        <w:t>（</w:t>
      </w:r>
      <w:r>
        <w:rPr>
          <w:rFonts w:ascii="仿宋_GB2312" w:eastAsia="仿宋_GB2312" w:hAnsi="Times New Roman" w:cs="FangSong"/>
          <w:color w:val="000000"/>
          <w:kern w:val="0"/>
          <w:sz w:val="28"/>
          <w:szCs w:val="28"/>
        </w:rPr>
        <w:t>3</w:t>
      </w:r>
      <w:r>
        <w:rPr>
          <w:rFonts w:ascii="仿宋_GB2312" w:eastAsia="仿宋_GB2312" w:hAnsi="Times New Roman" w:cs="FangSong" w:hint="eastAsia"/>
          <w:color w:val="000000"/>
          <w:kern w:val="0"/>
          <w:sz w:val="28"/>
          <w:szCs w:val="28"/>
        </w:rPr>
        <w:t>）关于</w:t>
      </w:r>
      <w:r w:rsidRPr="0029211B">
        <w:rPr>
          <w:rFonts w:ascii="仿宋_GB2312" w:eastAsia="仿宋_GB2312" w:hAnsi="Times New Roman" w:cs="FangSong" w:hint="eastAsia"/>
          <w:color w:val="000000"/>
          <w:kern w:val="0"/>
          <w:sz w:val="28"/>
          <w:szCs w:val="28"/>
        </w:rPr>
        <w:t>软件产品开发销售（营业）收入、软件产品自主开发销售（营业）收入、研究开发费用、境内研究开发费用等情况</w:t>
      </w:r>
      <w:r>
        <w:rPr>
          <w:rFonts w:ascii="仿宋_GB2312" w:eastAsia="仿宋_GB2312" w:hAnsi="Times New Roman" w:cs="FangSong" w:hint="eastAsia"/>
          <w:color w:val="000000"/>
          <w:kern w:val="0"/>
          <w:sz w:val="28"/>
          <w:szCs w:val="28"/>
        </w:rPr>
        <w:t>，</w:t>
      </w:r>
      <w:r>
        <w:rPr>
          <w:rFonts w:ascii="仿宋_GB2312" w:eastAsia="仿宋_GB2312" w:hAnsi="Times New Roman" w:cs="FangSong" w:hint="eastAsia"/>
          <w:color w:val="000000"/>
          <w:kern w:val="0"/>
          <w:sz w:val="28"/>
          <w:szCs w:val="28"/>
        </w:rPr>
        <w:lastRenderedPageBreak/>
        <w:t>可由企业按照要求编制报告，但还是建议提供</w:t>
      </w:r>
      <w:r w:rsidRPr="004D69C2">
        <w:rPr>
          <w:rFonts w:ascii="仿宋_GB2312" w:eastAsia="仿宋_GB2312" w:hAnsi="Times New Roman" w:cs="FangSong" w:hint="eastAsia"/>
          <w:color w:val="000000"/>
          <w:kern w:val="0"/>
          <w:sz w:val="28"/>
          <w:szCs w:val="28"/>
        </w:rPr>
        <w:t>具有资质的中介机构</w:t>
      </w:r>
      <w:proofErr w:type="gramStart"/>
      <w:r w:rsidRPr="004D69C2">
        <w:rPr>
          <w:rFonts w:ascii="仿宋_GB2312" w:eastAsia="仿宋_GB2312" w:hAnsi="Times New Roman" w:cs="FangSong" w:hint="eastAsia"/>
          <w:color w:val="000000"/>
          <w:kern w:val="0"/>
          <w:sz w:val="28"/>
          <w:szCs w:val="28"/>
        </w:rPr>
        <w:t>鉴证</w:t>
      </w:r>
      <w:proofErr w:type="gramEnd"/>
      <w:r w:rsidRPr="004D69C2">
        <w:rPr>
          <w:rFonts w:ascii="仿宋_GB2312" w:eastAsia="仿宋_GB2312" w:hAnsi="Times New Roman" w:cs="FangSong" w:hint="eastAsia"/>
          <w:color w:val="000000"/>
          <w:kern w:val="0"/>
          <w:sz w:val="28"/>
          <w:szCs w:val="28"/>
        </w:rPr>
        <w:t>的企业财务会计</w:t>
      </w:r>
      <w:r>
        <w:rPr>
          <w:rFonts w:ascii="仿宋_GB2312" w:eastAsia="仿宋_GB2312" w:hAnsi="Times New Roman" w:cs="FangSong" w:hint="eastAsia"/>
          <w:color w:val="000000"/>
          <w:kern w:val="0"/>
          <w:sz w:val="28"/>
          <w:szCs w:val="28"/>
        </w:rPr>
        <w:t>专项审计</w:t>
      </w:r>
      <w:r w:rsidRPr="004D69C2">
        <w:rPr>
          <w:rFonts w:ascii="仿宋_GB2312" w:eastAsia="仿宋_GB2312" w:hAnsi="Times New Roman" w:cs="FangSong" w:hint="eastAsia"/>
          <w:color w:val="000000"/>
          <w:kern w:val="0"/>
          <w:sz w:val="28"/>
          <w:szCs w:val="28"/>
        </w:rPr>
        <w:t>报告</w:t>
      </w:r>
      <w:r>
        <w:rPr>
          <w:rFonts w:ascii="仿宋_GB2312" w:eastAsia="仿宋_GB2312" w:hAnsi="Times New Roman" w:cs="FangSong" w:hint="eastAsia"/>
          <w:color w:val="000000"/>
          <w:kern w:val="0"/>
          <w:sz w:val="28"/>
          <w:szCs w:val="28"/>
        </w:rPr>
        <w:t>。</w:t>
      </w:r>
    </w:p>
    <w:p w14:paraId="2F039C9D" w14:textId="77777777" w:rsidR="009104F8" w:rsidRPr="00640FD7" w:rsidRDefault="009104F8" w:rsidP="009104F8">
      <w:pPr>
        <w:widowControl/>
        <w:spacing w:line="380" w:lineRule="atLeast"/>
        <w:ind w:firstLineChars="128" w:firstLine="358"/>
        <w:jc w:val="left"/>
        <w:rPr>
          <w:rFonts w:ascii="仿宋_GB2312" w:eastAsia="仿宋_GB2312" w:hAnsi="Times New Roman" w:cs="FangSong"/>
          <w:color w:val="000000"/>
          <w:kern w:val="0"/>
          <w:sz w:val="28"/>
          <w:szCs w:val="28"/>
        </w:rPr>
      </w:pPr>
      <w:r>
        <w:rPr>
          <w:rFonts w:ascii="仿宋_GB2312" w:eastAsia="仿宋_GB2312" w:hAnsi="Times New Roman" w:cs="FangSong" w:hint="eastAsia"/>
          <w:color w:val="000000"/>
          <w:kern w:val="0"/>
          <w:sz w:val="28"/>
          <w:szCs w:val="28"/>
        </w:rPr>
        <w:t>（</w:t>
      </w:r>
      <w:r>
        <w:rPr>
          <w:rFonts w:ascii="仿宋_GB2312" w:eastAsia="仿宋_GB2312" w:hAnsi="Times New Roman" w:cs="FangSong"/>
          <w:color w:val="000000"/>
          <w:kern w:val="0"/>
          <w:sz w:val="28"/>
          <w:szCs w:val="28"/>
        </w:rPr>
        <w:t>4</w:t>
      </w:r>
      <w:r>
        <w:rPr>
          <w:rFonts w:ascii="仿宋_GB2312" w:eastAsia="仿宋_GB2312" w:hAnsi="Times New Roman" w:cs="FangSong" w:hint="eastAsia"/>
          <w:color w:val="000000"/>
          <w:kern w:val="0"/>
          <w:sz w:val="28"/>
          <w:szCs w:val="28"/>
        </w:rPr>
        <w:t>）</w:t>
      </w:r>
      <w:r w:rsidRPr="00640FD7">
        <w:rPr>
          <w:rFonts w:ascii="仿宋_GB2312" w:eastAsia="仿宋_GB2312" w:hAnsi="Times New Roman" w:cs="FangSong" w:hint="eastAsia"/>
          <w:color w:val="000000"/>
          <w:kern w:val="0"/>
          <w:sz w:val="28"/>
          <w:szCs w:val="28"/>
        </w:rPr>
        <w:t>符合第二类条件的，</w:t>
      </w:r>
      <w:r>
        <w:rPr>
          <w:rFonts w:ascii="仿宋_GB2312" w:eastAsia="仿宋_GB2312" w:hAnsi="Times New Roman" w:cs="FangSong" w:hint="eastAsia"/>
          <w:color w:val="000000"/>
          <w:kern w:val="0"/>
          <w:sz w:val="28"/>
          <w:szCs w:val="28"/>
        </w:rPr>
        <w:t>提供</w:t>
      </w:r>
      <w:r w:rsidRPr="00640FD7">
        <w:rPr>
          <w:rFonts w:ascii="仿宋_GB2312" w:eastAsia="仿宋_GB2312" w:hAnsi="Times New Roman" w:cs="FangSong" w:hint="eastAsia"/>
          <w:color w:val="000000"/>
          <w:kern w:val="0"/>
          <w:sz w:val="28"/>
          <w:szCs w:val="28"/>
        </w:rPr>
        <w:t>在国家规定的重点软件领域内销售（营业）情况说明</w:t>
      </w:r>
      <w:r w:rsidRPr="00640FD7">
        <w:rPr>
          <w:rFonts w:ascii="仿宋_GB2312" w:eastAsia="仿宋_GB2312" w:hAnsi="Times New Roman" w:hint="eastAsia"/>
          <w:color w:val="000000"/>
          <w:sz w:val="28"/>
          <w:szCs w:val="28"/>
        </w:rPr>
        <w:t>（含年度</w:t>
      </w:r>
      <w:r w:rsidRPr="002166BC">
        <w:rPr>
          <w:rFonts w:ascii="仿宋_GB2312" w:eastAsia="仿宋_GB2312" w:hAnsi="Times New Roman" w:hint="eastAsia"/>
          <w:color w:val="000000"/>
          <w:sz w:val="28"/>
          <w:szCs w:val="28"/>
        </w:rPr>
        <w:t>软件产品开发销售</w:t>
      </w:r>
      <w:r w:rsidRPr="00640FD7">
        <w:rPr>
          <w:rFonts w:ascii="仿宋_GB2312" w:eastAsia="仿宋_GB2312" w:hAnsi="Times New Roman" w:hint="eastAsia"/>
          <w:color w:val="000000"/>
          <w:sz w:val="28"/>
          <w:szCs w:val="28"/>
        </w:rPr>
        <w:t>（营业）收入</w:t>
      </w:r>
      <w:r>
        <w:rPr>
          <w:rFonts w:ascii="仿宋_GB2312" w:eastAsia="仿宋_GB2312" w:hAnsi="Times New Roman" w:hint="eastAsia"/>
          <w:color w:val="000000"/>
          <w:sz w:val="28"/>
          <w:szCs w:val="28"/>
        </w:rPr>
        <w:t>、</w:t>
      </w:r>
      <w:r w:rsidRPr="00640FD7">
        <w:rPr>
          <w:rFonts w:ascii="仿宋_GB2312" w:eastAsia="仿宋_GB2312" w:hAnsi="Times New Roman" w:hint="eastAsia"/>
          <w:color w:val="000000"/>
          <w:sz w:val="28"/>
          <w:szCs w:val="28"/>
        </w:rPr>
        <w:t>应纳税所得额情况、</w:t>
      </w:r>
      <w:r>
        <w:rPr>
          <w:rFonts w:ascii="仿宋_GB2312" w:eastAsia="仿宋_GB2312" w:hAnsi="Times New Roman" w:hint="eastAsia"/>
          <w:color w:val="000000"/>
          <w:sz w:val="28"/>
          <w:szCs w:val="28"/>
        </w:rPr>
        <w:t>软件产品情况介绍、产品竞争力、</w:t>
      </w:r>
      <w:r w:rsidRPr="00640FD7">
        <w:rPr>
          <w:rFonts w:ascii="仿宋_GB2312" w:eastAsia="仿宋_GB2312" w:hAnsi="Times New Roman" w:hint="eastAsia"/>
          <w:color w:val="000000"/>
          <w:sz w:val="28"/>
          <w:szCs w:val="28"/>
        </w:rPr>
        <w:t>研发费用以及研发人员情况）；</w:t>
      </w:r>
    </w:p>
    <w:p w14:paraId="389C01DC" w14:textId="77777777" w:rsidR="009104F8" w:rsidRDefault="009104F8" w:rsidP="009104F8">
      <w:pPr>
        <w:ind w:firstLineChars="100" w:firstLine="28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</w:t>
      </w:r>
      <w:r>
        <w:rPr>
          <w:rFonts w:ascii="仿宋_GB2312" w:eastAsia="仿宋_GB2312"/>
          <w:sz w:val="28"/>
          <w:szCs w:val="28"/>
        </w:rPr>
        <w:t>5</w:t>
      </w:r>
      <w:r>
        <w:rPr>
          <w:rFonts w:ascii="仿宋_GB2312" w:eastAsia="仿宋_GB2312" w:hint="eastAsia"/>
          <w:sz w:val="28"/>
          <w:szCs w:val="28"/>
        </w:rPr>
        <w:t>）</w:t>
      </w:r>
      <w:r w:rsidRPr="00640FD7">
        <w:rPr>
          <w:rFonts w:ascii="仿宋_GB2312" w:eastAsia="仿宋_GB2312" w:hint="eastAsia"/>
          <w:sz w:val="28"/>
          <w:szCs w:val="28"/>
        </w:rPr>
        <w:t>符合第三类条件的，</w:t>
      </w:r>
      <w:r>
        <w:rPr>
          <w:rFonts w:ascii="仿宋_GB2312" w:eastAsia="仿宋_GB2312" w:hint="eastAsia"/>
          <w:sz w:val="28"/>
          <w:szCs w:val="28"/>
        </w:rPr>
        <w:t>提供</w:t>
      </w:r>
      <w:r w:rsidRPr="00640FD7">
        <w:rPr>
          <w:rFonts w:ascii="仿宋_GB2312" w:eastAsia="仿宋_GB2312" w:hint="eastAsia"/>
          <w:sz w:val="28"/>
          <w:szCs w:val="28"/>
        </w:rPr>
        <w:t>商务主管部门核发的软件出口合同登记证书，以及有效出口合同和结汇证明等材料；</w:t>
      </w:r>
    </w:p>
    <w:p w14:paraId="5400320F" w14:textId="77777777" w:rsidR="009104F8" w:rsidRDefault="009104F8" w:rsidP="009104F8">
      <w:pPr>
        <w:jc w:val="left"/>
        <w:rPr>
          <w:rFonts w:ascii="仿宋_GB2312" w:eastAsia="仿宋_GB2312"/>
          <w:sz w:val="28"/>
          <w:szCs w:val="28"/>
        </w:rPr>
      </w:pPr>
    </w:p>
    <w:p w14:paraId="268D3AD3" w14:textId="77777777" w:rsidR="009104F8" w:rsidRDefault="009104F8" w:rsidP="009104F8">
      <w:pPr>
        <w:jc w:val="left"/>
        <w:rPr>
          <w:rFonts w:ascii="仿宋_GB2312" w:eastAsia="仿宋_GB2312"/>
          <w:sz w:val="28"/>
          <w:szCs w:val="28"/>
        </w:rPr>
      </w:pPr>
    </w:p>
    <w:p w14:paraId="13166E2C" w14:textId="77777777" w:rsidR="009104F8" w:rsidRDefault="009104F8" w:rsidP="009104F8">
      <w:pPr>
        <w:jc w:val="left"/>
        <w:rPr>
          <w:rFonts w:ascii="仿宋_GB2312" w:eastAsia="仿宋_GB2312"/>
          <w:sz w:val="28"/>
          <w:szCs w:val="28"/>
        </w:rPr>
      </w:pPr>
    </w:p>
    <w:p w14:paraId="5E8D4654" w14:textId="77777777" w:rsidR="005333AD" w:rsidRPr="009104F8" w:rsidRDefault="005333AD"/>
    <w:sectPr w:rsidR="005333AD" w:rsidRPr="009104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1C66EB" w14:textId="77777777" w:rsidR="0008295F" w:rsidRDefault="0008295F" w:rsidP="009104F8">
      <w:r>
        <w:separator/>
      </w:r>
    </w:p>
  </w:endnote>
  <w:endnote w:type="continuationSeparator" w:id="0">
    <w:p w14:paraId="61331FC2" w14:textId="77777777" w:rsidR="0008295F" w:rsidRDefault="0008295F" w:rsidP="00910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angSong">
    <w:altName w:val="Arial Unicode MS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4EEBFA" w14:textId="77777777" w:rsidR="0008295F" w:rsidRDefault="0008295F" w:rsidP="009104F8">
      <w:r>
        <w:separator/>
      </w:r>
    </w:p>
  </w:footnote>
  <w:footnote w:type="continuationSeparator" w:id="0">
    <w:p w14:paraId="6496EBF7" w14:textId="77777777" w:rsidR="0008295F" w:rsidRDefault="0008295F" w:rsidP="009104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7AECD90"/>
    <w:lvl w:ilvl="0">
      <w:start w:val="1"/>
      <w:numFmt w:val="decimal"/>
      <w:pStyle w:val="5"/>
      <w:lvlText w:val="%1."/>
      <w:lvlJc w:val="left"/>
      <w:pPr>
        <w:tabs>
          <w:tab w:val="num" w:pos="2040"/>
        </w:tabs>
        <w:ind w:leftChars="800" w:left="2040" w:hangingChars="200" w:hanging="360"/>
      </w:pPr>
    </w:lvl>
  </w:abstractNum>
  <w:abstractNum w:abstractNumId="1" w15:restartNumberingAfterBreak="0">
    <w:nsid w:val="FFFFFF7D"/>
    <w:multiLevelType w:val="singleLevel"/>
    <w:tmpl w:val="25905C66"/>
    <w:lvl w:ilvl="0">
      <w:start w:val="1"/>
      <w:numFmt w:val="decimal"/>
      <w:pStyle w:val="4"/>
      <w:lvlText w:val="%1."/>
      <w:lvlJc w:val="left"/>
      <w:pPr>
        <w:tabs>
          <w:tab w:val="num" w:pos="1620"/>
        </w:tabs>
        <w:ind w:leftChars="600" w:left="1620" w:hangingChars="200" w:hanging="360"/>
      </w:pPr>
    </w:lvl>
  </w:abstractNum>
  <w:abstractNum w:abstractNumId="2" w15:restartNumberingAfterBreak="0">
    <w:nsid w:val="FFFFFF7E"/>
    <w:multiLevelType w:val="singleLevel"/>
    <w:tmpl w:val="04B4A836"/>
    <w:lvl w:ilvl="0">
      <w:start w:val="1"/>
      <w:numFmt w:val="decimal"/>
      <w:pStyle w:val="3"/>
      <w:lvlText w:val="%1."/>
      <w:lvlJc w:val="left"/>
      <w:pPr>
        <w:tabs>
          <w:tab w:val="num" w:pos="1200"/>
        </w:tabs>
        <w:ind w:leftChars="400" w:left="1200" w:hangingChars="200" w:hanging="360"/>
      </w:pPr>
    </w:lvl>
  </w:abstractNum>
  <w:abstractNum w:abstractNumId="3" w15:restartNumberingAfterBreak="0">
    <w:nsid w:val="FFFFFF7F"/>
    <w:multiLevelType w:val="singleLevel"/>
    <w:tmpl w:val="239C6BA2"/>
    <w:lvl w:ilvl="0">
      <w:start w:val="1"/>
      <w:numFmt w:val="decimal"/>
      <w:pStyle w:val="2"/>
      <w:lvlText w:val="%1."/>
      <w:lvlJc w:val="left"/>
      <w:pPr>
        <w:tabs>
          <w:tab w:val="num" w:pos="780"/>
        </w:tabs>
        <w:ind w:leftChars="200" w:left="780" w:hangingChars="200" w:hanging="360"/>
      </w:pPr>
    </w:lvl>
  </w:abstractNum>
  <w:abstractNum w:abstractNumId="4" w15:restartNumberingAfterBreak="0">
    <w:nsid w:val="FFFFFF80"/>
    <w:multiLevelType w:val="singleLevel"/>
    <w:tmpl w:val="84704714"/>
    <w:lvl w:ilvl="0">
      <w:start w:val="1"/>
      <w:numFmt w:val="bullet"/>
      <w:pStyle w:val="50"/>
      <w:lvlText w:val=""/>
      <w:lvlJc w:val="left"/>
      <w:pPr>
        <w:tabs>
          <w:tab w:val="num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B7FA7E3E"/>
    <w:lvl w:ilvl="0">
      <w:start w:val="1"/>
      <w:numFmt w:val="bullet"/>
      <w:pStyle w:val="40"/>
      <w:lvlText w:val=""/>
      <w:lvlJc w:val="left"/>
      <w:pPr>
        <w:tabs>
          <w:tab w:val="num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421456F8"/>
    <w:lvl w:ilvl="0">
      <w:start w:val="1"/>
      <w:numFmt w:val="bullet"/>
      <w:pStyle w:val="30"/>
      <w:lvlText w:val=""/>
      <w:lvlJc w:val="left"/>
      <w:pPr>
        <w:tabs>
          <w:tab w:val="num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FE4A5F2"/>
    <w:lvl w:ilvl="0">
      <w:start w:val="1"/>
      <w:numFmt w:val="bullet"/>
      <w:pStyle w:val="20"/>
      <w:lvlText w:val=""/>
      <w:lvlJc w:val="left"/>
      <w:pPr>
        <w:tabs>
          <w:tab w:val="num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92EB5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EC062D0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F7E0A37"/>
    <w:multiLevelType w:val="multilevel"/>
    <w:tmpl w:val="B834260A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21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1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41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1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0"/>
  </w:num>
  <w:num w:numId="2">
    <w:abstractNumId w:val="10"/>
  </w:num>
  <w:num w:numId="3">
    <w:abstractNumId w:val="10"/>
  </w:num>
  <w:num w:numId="4">
    <w:abstractNumId w:val="10"/>
  </w:num>
  <w:num w:numId="5">
    <w:abstractNumId w:val="10"/>
  </w:num>
  <w:num w:numId="6">
    <w:abstractNumId w:val="9"/>
  </w:num>
  <w:num w:numId="7">
    <w:abstractNumId w:val="9"/>
  </w:num>
  <w:num w:numId="8">
    <w:abstractNumId w:val="8"/>
  </w:num>
  <w:num w:numId="9">
    <w:abstractNumId w:val="8"/>
  </w:num>
  <w:num w:numId="10">
    <w:abstractNumId w:val="7"/>
  </w:num>
  <w:num w:numId="11">
    <w:abstractNumId w:val="7"/>
  </w:num>
  <w:num w:numId="12">
    <w:abstractNumId w:val="6"/>
  </w:num>
  <w:num w:numId="13">
    <w:abstractNumId w:val="6"/>
  </w:num>
  <w:num w:numId="14">
    <w:abstractNumId w:val="5"/>
  </w:num>
  <w:num w:numId="15">
    <w:abstractNumId w:val="5"/>
  </w:num>
  <w:num w:numId="16">
    <w:abstractNumId w:val="4"/>
  </w:num>
  <w:num w:numId="17">
    <w:abstractNumId w:val="4"/>
  </w:num>
  <w:num w:numId="18">
    <w:abstractNumId w:val="3"/>
  </w:num>
  <w:num w:numId="19">
    <w:abstractNumId w:val="3"/>
  </w:num>
  <w:num w:numId="20">
    <w:abstractNumId w:val="2"/>
  </w:num>
  <w:num w:numId="21">
    <w:abstractNumId w:val="2"/>
  </w:num>
  <w:num w:numId="22">
    <w:abstractNumId w:val="1"/>
  </w:num>
  <w:num w:numId="23">
    <w:abstractNumId w:val="1"/>
  </w:num>
  <w:num w:numId="24">
    <w:abstractNumId w:val="0"/>
  </w:num>
  <w:num w:numId="25">
    <w:abstractNumId w:val="0"/>
  </w:num>
  <w:num w:numId="26">
    <w:abstractNumId w:val="10"/>
  </w:num>
  <w:num w:numId="27">
    <w:abstractNumId w:val="10"/>
  </w:num>
  <w:num w:numId="28">
    <w:abstractNumId w:val="10"/>
  </w:num>
  <w:num w:numId="29">
    <w:abstractNumId w:val="10"/>
  </w:num>
  <w:num w:numId="30">
    <w:abstractNumId w:val="10"/>
  </w:num>
  <w:num w:numId="31">
    <w:abstractNumId w:val="9"/>
  </w:num>
  <w:num w:numId="32">
    <w:abstractNumId w:val="8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365"/>
    <w:rsid w:val="0008295F"/>
    <w:rsid w:val="001904F4"/>
    <w:rsid w:val="00235BC7"/>
    <w:rsid w:val="005333AD"/>
    <w:rsid w:val="00622132"/>
    <w:rsid w:val="009104F8"/>
    <w:rsid w:val="00CE18A9"/>
    <w:rsid w:val="00D8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183455"/>
  <w15:chartTrackingRefBased/>
  <w15:docId w15:val="{33D84831-AB4E-4490-B034-D07A56A48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kern w:val="2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page number" w:semiHidden="1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ddress" w:semiHidden="1" w:unhideWhenUsed="1"/>
    <w:lsdException w:name="HTML Keyboard" w:semiHidden="1" w:unhideWhenUsed="1"/>
    <w:lsdException w:name="HTML Preformatted" w:semiHidden="1" w:unhideWhenUsed="1"/>
    <w:lsdException w:name="Normal Table" w:uiPriority="99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9104F8"/>
    <w:pPr>
      <w:widowControl w:val="0"/>
      <w:jc w:val="both"/>
    </w:pPr>
    <w:rPr>
      <w:rFonts w:ascii="Calibri" w:hAnsi="Calibri"/>
      <w:sz w:val="21"/>
      <w:szCs w:val="22"/>
    </w:rPr>
  </w:style>
  <w:style w:type="paragraph" w:styleId="1">
    <w:name w:val="heading 1"/>
    <w:aliases w:val="l1,no pg,I1,1st level,l1+toc 1,h1,1,heading 1"/>
    <w:basedOn w:val="a1"/>
    <w:next w:val="a2"/>
    <w:link w:val="10"/>
    <w:qFormat/>
    <w:rsid w:val="001904F4"/>
    <w:pPr>
      <w:keepNext/>
      <w:keepLines/>
      <w:numPr>
        <w:numId w:val="30"/>
      </w:numPr>
      <w:spacing w:line="360" w:lineRule="auto"/>
      <w:outlineLvl w:val="0"/>
    </w:pPr>
    <w:rPr>
      <w:rFonts w:ascii="Times New Roman" w:hAnsi="Times New Roman"/>
      <w:b/>
      <w:kern w:val="44"/>
      <w:sz w:val="28"/>
      <w:szCs w:val="20"/>
    </w:rPr>
  </w:style>
  <w:style w:type="paragraph" w:styleId="21">
    <w:name w:val="heading 2"/>
    <w:aliases w:val="l2,I2,2nd level,l2+toc 2,12,Heading 3 2,2,heading 2,heading 2 Char Char Char"/>
    <w:basedOn w:val="a1"/>
    <w:next w:val="a2"/>
    <w:link w:val="22"/>
    <w:qFormat/>
    <w:rsid w:val="001904F4"/>
    <w:pPr>
      <w:keepNext/>
      <w:keepLines/>
      <w:numPr>
        <w:ilvl w:val="1"/>
        <w:numId w:val="30"/>
      </w:numPr>
      <w:spacing w:line="360" w:lineRule="auto"/>
      <w:outlineLvl w:val="1"/>
    </w:pPr>
    <w:rPr>
      <w:rFonts w:ascii="Times New Roman" w:hAnsi="Times New Roman"/>
      <w:b/>
      <w:sz w:val="24"/>
      <w:szCs w:val="20"/>
    </w:rPr>
  </w:style>
  <w:style w:type="paragraph" w:styleId="31">
    <w:name w:val="heading 3"/>
    <w:aliases w:val="l3,CT,l3+toc 3,heading 3,AceNet 标题 3 Char,标题 3 Char1,l3 Char1,CT Char1,l3+toc 3 Char1,heading 3 Char1 Char,heading 3 Char1"/>
    <w:basedOn w:val="a1"/>
    <w:next w:val="a2"/>
    <w:link w:val="32"/>
    <w:qFormat/>
    <w:rsid w:val="001904F4"/>
    <w:pPr>
      <w:keepNext/>
      <w:keepLines/>
      <w:numPr>
        <w:ilvl w:val="2"/>
        <w:numId w:val="30"/>
      </w:numPr>
      <w:outlineLvl w:val="2"/>
    </w:pPr>
    <w:rPr>
      <w:rFonts w:ascii="Times New Roman" w:hAnsi="Times New Roman"/>
      <w:b/>
      <w:szCs w:val="20"/>
    </w:rPr>
  </w:style>
  <w:style w:type="paragraph" w:styleId="41">
    <w:name w:val="heading 4"/>
    <w:aliases w:val="I4,H1,l4,l4+toc4,Normal4,heading 4,AceNet 标题 4,heading 4 Char Char Char,标题 4 Char1,I4 Char1,H1 Char1,l4 Char1,l4+toc4 Char1,Normal4 Char1,heading 4 Char1,AceNet 标题 4 Char,heading 4 Char Char Char Char Char Char"/>
    <w:basedOn w:val="a1"/>
    <w:next w:val="a2"/>
    <w:link w:val="42"/>
    <w:qFormat/>
    <w:rsid w:val="001904F4"/>
    <w:pPr>
      <w:keepNext/>
      <w:keepLines/>
      <w:numPr>
        <w:ilvl w:val="3"/>
        <w:numId w:val="30"/>
      </w:numPr>
      <w:spacing w:line="360" w:lineRule="auto"/>
      <w:outlineLvl w:val="3"/>
    </w:pPr>
    <w:rPr>
      <w:rFonts w:ascii="Times New Roman" w:hAnsi="Times New Roman"/>
      <w:b/>
      <w:szCs w:val="20"/>
    </w:rPr>
  </w:style>
  <w:style w:type="paragraph" w:styleId="51">
    <w:name w:val="heading 5"/>
    <w:basedOn w:val="a1"/>
    <w:next w:val="a2"/>
    <w:link w:val="52"/>
    <w:qFormat/>
    <w:rsid w:val="001904F4"/>
    <w:pPr>
      <w:keepNext/>
      <w:keepLines/>
      <w:numPr>
        <w:ilvl w:val="4"/>
        <w:numId w:val="30"/>
      </w:numPr>
      <w:spacing w:line="360" w:lineRule="auto"/>
      <w:outlineLvl w:val="4"/>
    </w:pPr>
    <w:rPr>
      <w:rFonts w:ascii="Times New Roman" w:hAnsi="Times New Roman"/>
      <w:b/>
      <w:szCs w:val="20"/>
    </w:rPr>
  </w:style>
  <w:style w:type="paragraph" w:styleId="6">
    <w:name w:val="heading 6"/>
    <w:aliases w:val="H3"/>
    <w:basedOn w:val="a1"/>
    <w:next w:val="a1"/>
    <w:link w:val="60"/>
    <w:qFormat/>
    <w:rsid w:val="001904F4"/>
    <w:pPr>
      <w:keepNext/>
      <w:keepLines/>
      <w:spacing w:before="240" w:after="64" w:line="320" w:lineRule="auto"/>
      <w:outlineLvl w:val="5"/>
    </w:pPr>
    <w:rPr>
      <w:rFonts w:ascii="Arial" w:eastAsia="黑体" w:hAnsi="Arial"/>
      <w:b/>
      <w:bCs/>
      <w:sz w:val="24"/>
      <w:szCs w:val="24"/>
    </w:rPr>
  </w:style>
  <w:style w:type="paragraph" w:styleId="7">
    <w:name w:val="heading 7"/>
    <w:basedOn w:val="a1"/>
    <w:next w:val="a1"/>
    <w:link w:val="70"/>
    <w:qFormat/>
    <w:rsid w:val="001904F4"/>
    <w:pPr>
      <w:keepNext/>
      <w:keepLines/>
      <w:spacing w:before="240" w:after="64" w:line="320" w:lineRule="auto"/>
      <w:outlineLvl w:val="6"/>
    </w:pPr>
    <w:rPr>
      <w:rFonts w:ascii="Times New Roman" w:hAnsi="Times New Roman"/>
      <w:b/>
      <w:bCs/>
      <w:sz w:val="24"/>
      <w:szCs w:val="24"/>
    </w:rPr>
  </w:style>
  <w:style w:type="paragraph" w:styleId="8">
    <w:name w:val="heading 8"/>
    <w:basedOn w:val="a1"/>
    <w:next w:val="a1"/>
    <w:link w:val="80"/>
    <w:qFormat/>
    <w:rsid w:val="001904F4"/>
    <w:pPr>
      <w:keepNext/>
      <w:keepLines/>
      <w:spacing w:before="240" w:after="64" w:line="320" w:lineRule="auto"/>
      <w:outlineLvl w:val="7"/>
    </w:pPr>
    <w:rPr>
      <w:rFonts w:ascii="Arial" w:eastAsia="黑体" w:hAnsi="Arial"/>
      <w:sz w:val="24"/>
      <w:szCs w:val="24"/>
    </w:rPr>
  </w:style>
  <w:style w:type="paragraph" w:styleId="9">
    <w:name w:val="heading 9"/>
    <w:basedOn w:val="a1"/>
    <w:next w:val="a1"/>
    <w:link w:val="90"/>
    <w:qFormat/>
    <w:rsid w:val="001904F4"/>
    <w:pPr>
      <w:keepNext/>
      <w:keepLines/>
      <w:spacing w:before="240" w:after="64" w:line="320" w:lineRule="auto"/>
      <w:outlineLvl w:val="8"/>
    </w:pPr>
    <w:rPr>
      <w:rFonts w:ascii="Arial" w:eastAsia="黑体" w:hAnsi="Arial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6">
    <w:name w:val="目录"/>
    <w:basedOn w:val="a1"/>
    <w:next w:val="a1"/>
    <w:rsid w:val="001904F4"/>
    <w:pPr>
      <w:jc w:val="center"/>
    </w:pPr>
    <w:rPr>
      <w:b/>
      <w:sz w:val="24"/>
    </w:rPr>
  </w:style>
  <w:style w:type="paragraph" w:customStyle="1" w:styleId="a7">
    <w:name w:val="主标题"/>
    <w:basedOn w:val="a1"/>
    <w:next w:val="a1"/>
    <w:rsid w:val="001904F4"/>
    <w:pPr>
      <w:spacing w:line="360" w:lineRule="auto"/>
      <w:jc w:val="center"/>
    </w:pPr>
    <w:rPr>
      <w:b/>
      <w:sz w:val="30"/>
    </w:rPr>
  </w:style>
  <w:style w:type="character" w:customStyle="1" w:styleId="5CharCharChar">
    <w:name w:val="标题 5 Char Char Char"/>
    <w:rsid w:val="001904F4"/>
    <w:rPr>
      <w:rFonts w:eastAsia="宋体"/>
      <w:b/>
      <w:kern w:val="2"/>
      <w:sz w:val="21"/>
      <w:lang w:val="en-US" w:eastAsia="zh-CN" w:bidi="ar-SA"/>
    </w:rPr>
  </w:style>
  <w:style w:type="paragraph" w:customStyle="1" w:styleId="a8">
    <w:name w:val="表格文本"/>
    <w:basedOn w:val="a1"/>
    <w:rsid w:val="001904F4"/>
    <w:pPr>
      <w:autoSpaceDE w:val="0"/>
      <w:autoSpaceDN w:val="0"/>
      <w:adjustRightInd w:val="0"/>
    </w:pPr>
    <w:rPr>
      <w:rFonts w:ascii="Arial" w:hAnsi="Arial" w:cs="Arial"/>
      <w:color w:val="000000"/>
      <w:sz w:val="18"/>
      <w:szCs w:val="18"/>
    </w:rPr>
  </w:style>
  <w:style w:type="paragraph" w:customStyle="1" w:styleId="a9">
    <w:name w:val="表格文字"/>
    <w:basedOn w:val="a1"/>
    <w:rsid w:val="001904F4"/>
    <w:pPr>
      <w:adjustRightInd w:val="0"/>
      <w:jc w:val="center"/>
      <w:textAlignment w:val="baseline"/>
    </w:pPr>
    <w:rPr>
      <w:rFonts w:ascii="Arial" w:hAnsi="Arial"/>
      <w:kern w:val="0"/>
      <w:sz w:val="18"/>
    </w:rPr>
  </w:style>
  <w:style w:type="paragraph" w:customStyle="1" w:styleId="aa">
    <w:name w:val="表头文本"/>
    <w:basedOn w:val="a9"/>
    <w:rsid w:val="001904F4"/>
    <w:rPr>
      <w:b/>
    </w:rPr>
  </w:style>
  <w:style w:type="character" w:customStyle="1" w:styleId="apple-style-span">
    <w:name w:val="apple-style-span"/>
    <w:basedOn w:val="a3"/>
    <w:rsid w:val="001904F4"/>
  </w:style>
  <w:style w:type="paragraph" w:customStyle="1" w:styleId="TableContents">
    <w:name w:val="Table Contents"/>
    <w:basedOn w:val="a1"/>
    <w:rsid w:val="001904F4"/>
    <w:pPr>
      <w:suppressLineNumbers/>
      <w:suppressAutoHyphens/>
      <w:jc w:val="left"/>
    </w:pPr>
    <w:rPr>
      <w:kern w:val="1"/>
      <w:sz w:val="24"/>
      <w:szCs w:val="24"/>
    </w:rPr>
  </w:style>
  <w:style w:type="paragraph" w:customStyle="1" w:styleId="ab">
    <w:name w:val="表格内容"/>
    <w:basedOn w:val="a1"/>
    <w:rsid w:val="001904F4"/>
    <w:pPr>
      <w:suppressLineNumbers/>
      <w:suppressAutoHyphens/>
      <w:jc w:val="left"/>
    </w:pPr>
    <w:rPr>
      <w:kern w:val="1"/>
      <w:sz w:val="24"/>
      <w:szCs w:val="24"/>
    </w:rPr>
  </w:style>
  <w:style w:type="character" w:customStyle="1" w:styleId="10">
    <w:name w:val="标题 1 字符"/>
    <w:aliases w:val="l1 字符,no pg 字符,I1 字符,1st level 字符,l1+toc 1 字符,h1 字符,1 字符,heading 1 字符"/>
    <w:basedOn w:val="a3"/>
    <w:link w:val="1"/>
    <w:rsid w:val="001904F4"/>
    <w:rPr>
      <w:b/>
      <w:kern w:val="44"/>
      <w:sz w:val="28"/>
    </w:rPr>
  </w:style>
  <w:style w:type="paragraph" w:styleId="a2">
    <w:name w:val="Normal Indent"/>
    <w:basedOn w:val="a1"/>
    <w:rsid w:val="001904F4"/>
    <w:pPr>
      <w:ind w:firstLine="420"/>
    </w:pPr>
    <w:rPr>
      <w:rFonts w:ascii="Times New Roman" w:hAnsi="Times New Roman"/>
      <w:szCs w:val="20"/>
    </w:rPr>
  </w:style>
  <w:style w:type="character" w:customStyle="1" w:styleId="22">
    <w:name w:val="标题 2 字符"/>
    <w:aliases w:val="l2 字符,I2 字符,2nd level 字符,l2+toc 2 字符,12 字符,Heading 3 2 字符,2 字符,heading 2 字符,heading 2 Char Char Char 字符"/>
    <w:basedOn w:val="a3"/>
    <w:link w:val="21"/>
    <w:rsid w:val="001904F4"/>
    <w:rPr>
      <w:b/>
      <w:sz w:val="24"/>
    </w:rPr>
  </w:style>
  <w:style w:type="character" w:customStyle="1" w:styleId="32">
    <w:name w:val="标题 3 字符"/>
    <w:aliases w:val="l3 字符,CT 字符,l3+toc 3 字符,heading 3 字符,AceNet 标题 3 Char 字符,标题 3 Char1 字符,l3 Char1 字符,CT Char1 字符,l3+toc 3 Char1 字符,heading 3 Char1 Char 字符,heading 3 Char1 字符"/>
    <w:basedOn w:val="a3"/>
    <w:link w:val="31"/>
    <w:rsid w:val="001904F4"/>
    <w:rPr>
      <w:b/>
      <w:sz w:val="21"/>
    </w:rPr>
  </w:style>
  <w:style w:type="character" w:customStyle="1" w:styleId="42">
    <w:name w:val="标题 4 字符"/>
    <w:aliases w:val="I4 字符,H1 字符,l4 字符,l4+toc4 字符,Normal4 字符,heading 4 字符,AceNet 标题 4 字符,heading 4 Char Char Char 字符,标题 4 Char1 字符,I4 Char1 字符,H1 Char1 字符,l4 Char1 字符,l4+toc4 Char1 字符,Normal4 Char1 字符,heading 4 Char1 字符,AceNet 标题 4 Char 字符"/>
    <w:basedOn w:val="a3"/>
    <w:link w:val="41"/>
    <w:rsid w:val="001904F4"/>
    <w:rPr>
      <w:b/>
      <w:sz w:val="21"/>
    </w:rPr>
  </w:style>
  <w:style w:type="character" w:customStyle="1" w:styleId="52">
    <w:name w:val="标题 5 字符"/>
    <w:basedOn w:val="a3"/>
    <w:link w:val="51"/>
    <w:rsid w:val="001904F4"/>
    <w:rPr>
      <w:b/>
      <w:sz w:val="21"/>
    </w:rPr>
  </w:style>
  <w:style w:type="character" w:customStyle="1" w:styleId="60">
    <w:name w:val="标题 6 字符"/>
    <w:aliases w:val="H3 字符"/>
    <w:basedOn w:val="a3"/>
    <w:link w:val="6"/>
    <w:rsid w:val="001904F4"/>
    <w:rPr>
      <w:rFonts w:ascii="Arial" w:eastAsia="黑体" w:hAnsi="Arial"/>
      <w:b/>
      <w:bCs/>
      <w:sz w:val="24"/>
      <w:szCs w:val="24"/>
    </w:rPr>
  </w:style>
  <w:style w:type="character" w:customStyle="1" w:styleId="70">
    <w:name w:val="标题 7 字符"/>
    <w:basedOn w:val="a3"/>
    <w:link w:val="7"/>
    <w:rsid w:val="001904F4"/>
    <w:rPr>
      <w:b/>
      <w:bCs/>
      <w:sz w:val="24"/>
      <w:szCs w:val="24"/>
    </w:rPr>
  </w:style>
  <w:style w:type="character" w:customStyle="1" w:styleId="80">
    <w:name w:val="标题 8 字符"/>
    <w:basedOn w:val="a3"/>
    <w:link w:val="8"/>
    <w:rsid w:val="001904F4"/>
    <w:rPr>
      <w:rFonts w:ascii="Arial" w:eastAsia="黑体" w:hAnsi="Arial"/>
      <w:sz w:val="24"/>
      <w:szCs w:val="24"/>
    </w:rPr>
  </w:style>
  <w:style w:type="character" w:customStyle="1" w:styleId="90">
    <w:name w:val="标题 9 字符"/>
    <w:basedOn w:val="a3"/>
    <w:link w:val="9"/>
    <w:rsid w:val="001904F4"/>
    <w:rPr>
      <w:rFonts w:ascii="Arial" w:eastAsia="黑体" w:hAnsi="Arial"/>
      <w:sz w:val="21"/>
      <w:szCs w:val="21"/>
    </w:rPr>
  </w:style>
  <w:style w:type="paragraph" w:styleId="TOC1">
    <w:name w:val="toc 1"/>
    <w:basedOn w:val="a1"/>
    <w:next w:val="a1"/>
    <w:autoRedefine/>
    <w:uiPriority w:val="39"/>
    <w:rsid w:val="001904F4"/>
    <w:pPr>
      <w:spacing w:before="120" w:after="120"/>
      <w:jc w:val="left"/>
    </w:pPr>
    <w:rPr>
      <w:rFonts w:ascii="Times New Roman" w:hAnsi="Times New Roman"/>
      <w:b/>
      <w:bCs/>
      <w:caps/>
      <w:szCs w:val="24"/>
    </w:rPr>
  </w:style>
  <w:style w:type="paragraph" w:styleId="TOC2">
    <w:name w:val="toc 2"/>
    <w:basedOn w:val="a1"/>
    <w:next w:val="a1"/>
    <w:autoRedefine/>
    <w:uiPriority w:val="39"/>
    <w:rsid w:val="001904F4"/>
    <w:pPr>
      <w:ind w:left="210"/>
      <w:jc w:val="left"/>
    </w:pPr>
    <w:rPr>
      <w:rFonts w:ascii="Times New Roman" w:hAnsi="Times New Roman"/>
      <w:smallCaps/>
      <w:szCs w:val="24"/>
    </w:rPr>
  </w:style>
  <w:style w:type="paragraph" w:styleId="ac">
    <w:name w:val="header"/>
    <w:basedOn w:val="a1"/>
    <w:link w:val="ad"/>
    <w:rsid w:val="001904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sz w:val="18"/>
      <w:szCs w:val="20"/>
    </w:rPr>
  </w:style>
  <w:style w:type="character" w:customStyle="1" w:styleId="ad">
    <w:name w:val="页眉 字符"/>
    <w:basedOn w:val="a3"/>
    <w:link w:val="ac"/>
    <w:rsid w:val="001904F4"/>
    <w:rPr>
      <w:sz w:val="18"/>
    </w:rPr>
  </w:style>
  <w:style w:type="paragraph" w:styleId="ae">
    <w:name w:val="footer"/>
    <w:basedOn w:val="a1"/>
    <w:link w:val="af"/>
    <w:rsid w:val="001904F4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20"/>
    </w:rPr>
  </w:style>
  <w:style w:type="character" w:customStyle="1" w:styleId="af">
    <w:name w:val="页脚 字符"/>
    <w:basedOn w:val="a3"/>
    <w:link w:val="ae"/>
    <w:rsid w:val="001904F4"/>
    <w:rPr>
      <w:sz w:val="18"/>
    </w:rPr>
  </w:style>
  <w:style w:type="paragraph" w:styleId="af0">
    <w:name w:val="caption"/>
    <w:basedOn w:val="a1"/>
    <w:next w:val="a1"/>
    <w:qFormat/>
    <w:rsid w:val="001904F4"/>
    <w:pPr>
      <w:spacing w:before="152" w:after="160"/>
    </w:pPr>
    <w:rPr>
      <w:rFonts w:ascii="Arial" w:eastAsia="黑体" w:hAnsi="Arial" w:cs="Arial"/>
      <w:sz w:val="20"/>
      <w:szCs w:val="20"/>
    </w:rPr>
  </w:style>
  <w:style w:type="paragraph" w:styleId="af1">
    <w:name w:val="envelope address"/>
    <w:basedOn w:val="a1"/>
    <w:rsid w:val="001904F4"/>
    <w:pPr>
      <w:framePr w:w="7920" w:h="1980" w:hRule="exact" w:hSpace="180" w:wrap="auto" w:hAnchor="page" w:xAlign="center" w:yAlign="bottom"/>
      <w:snapToGrid w:val="0"/>
      <w:ind w:leftChars="1400" w:left="100"/>
    </w:pPr>
    <w:rPr>
      <w:rFonts w:ascii="Arial" w:hAnsi="Arial" w:cs="Arial"/>
      <w:sz w:val="24"/>
      <w:szCs w:val="24"/>
    </w:rPr>
  </w:style>
  <w:style w:type="paragraph" w:styleId="af2">
    <w:name w:val="envelope return"/>
    <w:basedOn w:val="a1"/>
    <w:rsid w:val="001904F4"/>
    <w:pPr>
      <w:snapToGrid w:val="0"/>
    </w:pPr>
    <w:rPr>
      <w:rFonts w:ascii="Arial" w:hAnsi="Arial" w:cs="Arial"/>
      <w:szCs w:val="20"/>
    </w:rPr>
  </w:style>
  <w:style w:type="character" w:styleId="af3">
    <w:name w:val="page number"/>
    <w:basedOn w:val="a3"/>
    <w:rsid w:val="001904F4"/>
  </w:style>
  <w:style w:type="paragraph" w:styleId="af4">
    <w:name w:val="List"/>
    <w:basedOn w:val="a1"/>
    <w:rsid w:val="001904F4"/>
    <w:pPr>
      <w:ind w:left="200" w:hangingChars="200" w:hanging="200"/>
    </w:pPr>
    <w:rPr>
      <w:rFonts w:ascii="Times New Roman" w:hAnsi="Times New Roman"/>
      <w:szCs w:val="20"/>
    </w:rPr>
  </w:style>
  <w:style w:type="paragraph" w:styleId="a0">
    <w:name w:val="List Bullet"/>
    <w:basedOn w:val="a1"/>
    <w:autoRedefine/>
    <w:rsid w:val="001904F4"/>
    <w:pPr>
      <w:numPr>
        <w:numId w:val="31"/>
      </w:numPr>
    </w:pPr>
    <w:rPr>
      <w:rFonts w:ascii="Times New Roman" w:hAnsi="Times New Roman"/>
      <w:szCs w:val="20"/>
    </w:rPr>
  </w:style>
  <w:style w:type="paragraph" w:styleId="a">
    <w:name w:val="List Number"/>
    <w:basedOn w:val="a1"/>
    <w:rsid w:val="001904F4"/>
    <w:pPr>
      <w:numPr>
        <w:numId w:val="32"/>
      </w:numPr>
    </w:pPr>
    <w:rPr>
      <w:rFonts w:ascii="Times New Roman" w:hAnsi="Times New Roman"/>
      <w:szCs w:val="20"/>
    </w:rPr>
  </w:style>
  <w:style w:type="paragraph" w:styleId="23">
    <w:name w:val="List 2"/>
    <w:basedOn w:val="a1"/>
    <w:rsid w:val="001904F4"/>
    <w:pPr>
      <w:ind w:leftChars="200" w:left="100" w:hangingChars="200" w:hanging="200"/>
    </w:pPr>
    <w:rPr>
      <w:rFonts w:ascii="Times New Roman" w:hAnsi="Times New Roman"/>
      <w:szCs w:val="20"/>
    </w:rPr>
  </w:style>
  <w:style w:type="paragraph" w:styleId="33">
    <w:name w:val="List 3"/>
    <w:basedOn w:val="a1"/>
    <w:rsid w:val="001904F4"/>
    <w:pPr>
      <w:ind w:leftChars="400" w:left="100" w:hangingChars="200" w:hanging="200"/>
    </w:pPr>
    <w:rPr>
      <w:rFonts w:ascii="Times New Roman" w:hAnsi="Times New Roman"/>
      <w:szCs w:val="20"/>
    </w:rPr>
  </w:style>
  <w:style w:type="paragraph" w:styleId="43">
    <w:name w:val="List 4"/>
    <w:basedOn w:val="a1"/>
    <w:rsid w:val="001904F4"/>
    <w:pPr>
      <w:ind w:leftChars="600" w:left="100" w:hangingChars="200" w:hanging="200"/>
    </w:pPr>
    <w:rPr>
      <w:rFonts w:ascii="Times New Roman" w:hAnsi="Times New Roman"/>
      <w:szCs w:val="20"/>
    </w:rPr>
  </w:style>
  <w:style w:type="paragraph" w:styleId="53">
    <w:name w:val="List 5"/>
    <w:basedOn w:val="a1"/>
    <w:rsid w:val="001904F4"/>
    <w:pPr>
      <w:ind w:leftChars="800" w:left="100" w:hangingChars="200" w:hanging="200"/>
    </w:pPr>
    <w:rPr>
      <w:rFonts w:ascii="Times New Roman" w:hAnsi="Times New Roman"/>
      <w:szCs w:val="20"/>
    </w:rPr>
  </w:style>
  <w:style w:type="paragraph" w:styleId="20">
    <w:name w:val="List Bullet 2"/>
    <w:basedOn w:val="a1"/>
    <w:autoRedefine/>
    <w:rsid w:val="001904F4"/>
    <w:pPr>
      <w:numPr>
        <w:numId w:val="33"/>
      </w:numPr>
    </w:pPr>
    <w:rPr>
      <w:rFonts w:ascii="Times New Roman" w:hAnsi="Times New Roman"/>
      <w:szCs w:val="20"/>
    </w:rPr>
  </w:style>
  <w:style w:type="paragraph" w:styleId="30">
    <w:name w:val="List Bullet 3"/>
    <w:basedOn w:val="a1"/>
    <w:autoRedefine/>
    <w:rsid w:val="001904F4"/>
    <w:pPr>
      <w:numPr>
        <w:numId w:val="34"/>
      </w:numPr>
    </w:pPr>
    <w:rPr>
      <w:rFonts w:ascii="Times New Roman" w:hAnsi="Times New Roman"/>
      <w:szCs w:val="20"/>
    </w:rPr>
  </w:style>
  <w:style w:type="paragraph" w:styleId="40">
    <w:name w:val="List Bullet 4"/>
    <w:basedOn w:val="a1"/>
    <w:autoRedefine/>
    <w:rsid w:val="001904F4"/>
    <w:pPr>
      <w:numPr>
        <w:numId w:val="35"/>
      </w:numPr>
    </w:pPr>
    <w:rPr>
      <w:rFonts w:ascii="Times New Roman" w:hAnsi="Times New Roman"/>
      <w:szCs w:val="20"/>
    </w:rPr>
  </w:style>
  <w:style w:type="paragraph" w:styleId="50">
    <w:name w:val="List Bullet 5"/>
    <w:basedOn w:val="a1"/>
    <w:autoRedefine/>
    <w:rsid w:val="001904F4"/>
    <w:pPr>
      <w:numPr>
        <w:numId w:val="36"/>
      </w:numPr>
    </w:pPr>
    <w:rPr>
      <w:rFonts w:ascii="Times New Roman" w:hAnsi="Times New Roman"/>
      <w:szCs w:val="20"/>
    </w:rPr>
  </w:style>
  <w:style w:type="paragraph" w:styleId="2">
    <w:name w:val="List Number 2"/>
    <w:basedOn w:val="a1"/>
    <w:rsid w:val="001904F4"/>
    <w:pPr>
      <w:numPr>
        <w:numId w:val="37"/>
      </w:numPr>
    </w:pPr>
    <w:rPr>
      <w:rFonts w:ascii="Times New Roman" w:hAnsi="Times New Roman"/>
      <w:szCs w:val="20"/>
    </w:rPr>
  </w:style>
  <w:style w:type="paragraph" w:styleId="3">
    <w:name w:val="List Number 3"/>
    <w:basedOn w:val="a1"/>
    <w:rsid w:val="001904F4"/>
    <w:pPr>
      <w:numPr>
        <w:numId w:val="38"/>
      </w:numPr>
    </w:pPr>
    <w:rPr>
      <w:rFonts w:ascii="Times New Roman" w:hAnsi="Times New Roman"/>
      <w:szCs w:val="20"/>
    </w:rPr>
  </w:style>
  <w:style w:type="paragraph" w:styleId="4">
    <w:name w:val="List Number 4"/>
    <w:basedOn w:val="a1"/>
    <w:rsid w:val="001904F4"/>
    <w:pPr>
      <w:numPr>
        <w:numId w:val="39"/>
      </w:numPr>
    </w:pPr>
    <w:rPr>
      <w:rFonts w:ascii="Times New Roman" w:hAnsi="Times New Roman"/>
      <w:szCs w:val="20"/>
    </w:rPr>
  </w:style>
  <w:style w:type="paragraph" w:styleId="5">
    <w:name w:val="List Number 5"/>
    <w:basedOn w:val="a1"/>
    <w:rsid w:val="001904F4"/>
    <w:pPr>
      <w:numPr>
        <w:numId w:val="40"/>
      </w:numPr>
    </w:pPr>
    <w:rPr>
      <w:rFonts w:ascii="Times New Roman" w:hAnsi="Times New Roman"/>
      <w:szCs w:val="20"/>
    </w:rPr>
  </w:style>
  <w:style w:type="paragraph" w:styleId="af5">
    <w:name w:val="Title"/>
    <w:basedOn w:val="a1"/>
    <w:link w:val="af6"/>
    <w:qFormat/>
    <w:rsid w:val="001904F4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character" w:customStyle="1" w:styleId="af6">
    <w:name w:val="标题 字符"/>
    <w:basedOn w:val="a3"/>
    <w:link w:val="af5"/>
    <w:rsid w:val="001904F4"/>
    <w:rPr>
      <w:rFonts w:ascii="Arial" w:hAnsi="Arial" w:cs="Arial"/>
      <w:b/>
      <w:bCs/>
      <w:sz w:val="32"/>
      <w:szCs w:val="32"/>
    </w:rPr>
  </w:style>
  <w:style w:type="paragraph" w:styleId="af7">
    <w:name w:val="Closing"/>
    <w:basedOn w:val="a1"/>
    <w:link w:val="af8"/>
    <w:rsid w:val="001904F4"/>
    <w:pPr>
      <w:ind w:leftChars="2100" w:left="100"/>
    </w:pPr>
    <w:rPr>
      <w:rFonts w:ascii="Times New Roman" w:hAnsi="Times New Roman"/>
      <w:szCs w:val="20"/>
    </w:rPr>
  </w:style>
  <w:style w:type="character" w:customStyle="1" w:styleId="af8">
    <w:name w:val="结束语 字符"/>
    <w:basedOn w:val="a3"/>
    <w:link w:val="af7"/>
    <w:rsid w:val="001904F4"/>
    <w:rPr>
      <w:sz w:val="21"/>
    </w:rPr>
  </w:style>
  <w:style w:type="paragraph" w:styleId="af9">
    <w:name w:val="Signature"/>
    <w:basedOn w:val="a1"/>
    <w:link w:val="afa"/>
    <w:rsid w:val="001904F4"/>
    <w:pPr>
      <w:ind w:leftChars="2100" w:left="100"/>
    </w:pPr>
    <w:rPr>
      <w:rFonts w:ascii="Times New Roman" w:hAnsi="Times New Roman"/>
      <w:szCs w:val="20"/>
    </w:rPr>
  </w:style>
  <w:style w:type="character" w:customStyle="1" w:styleId="afa">
    <w:name w:val="签名 字符"/>
    <w:basedOn w:val="a3"/>
    <w:link w:val="af9"/>
    <w:rsid w:val="001904F4"/>
    <w:rPr>
      <w:sz w:val="21"/>
    </w:rPr>
  </w:style>
  <w:style w:type="paragraph" w:styleId="afb">
    <w:name w:val="Body Text"/>
    <w:basedOn w:val="a1"/>
    <w:link w:val="afc"/>
    <w:rsid w:val="001904F4"/>
    <w:pPr>
      <w:spacing w:after="120"/>
    </w:pPr>
    <w:rPr>
      <w:rFonts w:ascii="Times New Roman" w:hAnsi="Times New Roman"/>
      <w:szCs w:val="20"/>
    </w:rPr>
  </w:style>
  <w:style w:type="character" w:customStyle="1" w:styleId="afc">
    <w:name w:val="正文文本 字符"/>
    <w:basedOn w:val="a3"/>
    <w:link w:val="afb"/>
    <w:rsid w:val="001904F4"/>
    <w:rPr>
      <w:sz w:val="21"/>
    </w:rPr>
  </w:style>
  <w:style w:type="paragraph" w:styleId="afd">
    <w:name w:val="Body Text Indent"/>
    <w:basedOn w:val="a1"/>
    <w:link w:val="afe"/>
    <w:rsid w:val="001904F4"/>
    <w:pPr>
      <w:ind w:firstLine="420"/>
    </w:pPr>
    <w:rPr>
      <w:rFonts w:ascii="Times New Roman" w:hAnsi="Times New Roman"/>
      <w:szCs w:val="20"/>
    </w:rPr>
  </w:style>
  <w:style w:type="character" w:customStyle="1" w:styleId="afe">
    <w:name w:val="正文文本缩进 字符"/>
    <w:basedOn w:val="a3"/>
    <w:link w:val="afd"/>
    <w:rsid w:val="001904F4"/>
    <w:rPr>
      <w:sz w:val="21"/>
    </w:rPr>
  </w:style>
  <w:style w:type="paragraph" w:styleId="aff">
    <w:name w:val="List Continue"/>
    <w:basedOn w:val="a1"/>
    <w:rsid w:val="001904F4"/>
    <w:pPr>
      <w:spacing w:after="120"/>
      <w:ind w:leftChars="200" w:left="420"/>
    </w:pPr>
    <w:rPr>
      <w:rFonts w:ascii="Times New Roman" w:hAnsi="Times New Roman"/>
      <w:szCs w:val="20"/>
    </w:rPr>
  </w:style>
  <w:style w:type="paragraph" w:styleId="24">
    <w:name w:val="List Continue 2"/>
    <w:basedOn w:val="a1"/>
    <w:rsid w:val="001904F4"/>
    <w:pPr>
      <w:spacing w:after="120"/>
      <w:ind w:leftChars="400" w:left="840"/>
    </w:pPr>
    <w:rPr>
      <w:rFonts w:ascii="Times New Roman" w:hAnsi="Times New Roman"/>
      <w:szCs w:val="20"/>
    </w:rPr>
  </w:style>
  <w:style w:type="paragraph" w:styleId="34">
    <w:name w:val="List Continue 3"/>
    <w:basedOn w:val="a1"/>
    <w:rsid w:val="001904F4"/>
    <w:pPr>
      <w:spacing w:after="120"/>
      <w:ind w:leftChars="600" w:left="1260"/>
    </w:pPr>
    <w:rPr>
      <w:rFonts w:ascii="Times New Roman" w:hAnsi="Times New Roman"/>
      <w:szCs w:val="20"/>
    </w:rPr>
  </w:style>
  <w:style w:type="paragraph" w:styleId="44">
    <w:name w:val="List Continue 4"/>
    <w:basedOn w:val="a1"/>
    <w:rsid w:val="001904F4"/>
    <w:pPr>
      <w:spacing w:after="120"/>
      <w:ind w:leftChars="800" w:left="1680"/>
    </w:pPr>
    <w:rPr>
      <w:rFonts w:ascii="Times New Roman" w:hAnsi="Times New Roman"/>
      <w:szCs w:val="20"/>
    </w:rPr>
  </w:style>
  <w:style w:type="paragraph" w:styleId="54">
    <w:name w:val="List Continue 5"/>
    <w:basedOn w:val="a1"/>
    <w:rsid w:val="001904F4"/>
    <w:pPr>
      <w:spacing w:after="120"/>
      <w:ind w:leftChars="1000" w:left="2100"/>
    </w:pPr>
    <w:rPr>
      <w:rFonts w:ascii="Times New Roman" w:hAnsi="Times New Roman"/>
      <w:szCs w:val="20"/>
    </w:rPr>
  </w:style>
  <w:style w:type="paragraph" w:styleId="aff0">
    <w:name w:val="Message Header"/>
    <w:basedOn w:val="a1"/>
    <w:link w:val="aff1"/>
    <w:rsid w:val="001904F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500" w:left="1080" w:hangingChars="500" w:hanging="1080"/>
    </w:pPr>
    <w:rPr>
      <w:rFonts w:ascii="Arial" w:hAnsi="Arial" w:cs="Arial"/>
      <w:sz w:val="24"/>
      <w:szCs w:val="24"/>
    </w:rPr>
  </w:style>
  <w:style w:type="character" w:customStyle="1" w:styleId="aff1">
    <w:name w:val="信息标题 字符"/>
    <w:basedOn w:val="a3"/>
    <w:link w:val="aff0"/>
    <w:rsid w:val="001904F4"/>
    <w:rPr>
      <w:rFonts w:ascii="Arial" w:hAnsi="Arial" w:cs="Arial"/>
      <w:sz w:val="24"/>
      <w:szCs w:val="24"/>
      <w:shd w:val="pct20" w:color="auto" w:fill="auto"/>
    </w:rPr>
  </w:style>
  <w:style w:type="paragraph" w:styleId="aff2">
    <w:name w:val="Subtitle"/>
    <w:basedOn w:val="a1"/>
    <w:link w:val="aff3"/>
    <w:qFormat/>
    <w:rsid w:val="001904F4"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ff3">
    <w:name w:val="副标题 字符"/>
    <w:basedOn w:val="a3"/>
    <w:link w:val="aff2"/>
    <w:rsid w:val="001904F4"/>
    <w:rPr>
      <w:rFonts w:ascii="Arial" w:hAnsi="Arial" w:cs="Arial"/>
      <w:b/>
      <w:bCs/>
      <w:kern w:val="28"/>
      <w:sz w:val="32"/>
      <w:szCs w:val="32"/>
    </w:rPr>
  </w:style>
  <w:style w:type="paragraph" w:styleId="aff4">
    <w:name w:val="Salutation"/>
    <w:basedOn w:val="a1"/>
    <w:next w:val="a1"/>
    <w:link w:val="aff5"/>
    <w:rsid w:val="001904F4"/>
    <w:rPr>
      <w:rFonts w:ascii="Times New Roman" w:hAnsi="Times New Roman"/>
      <w:szCs w:val="20"/>
    </w:rPr>
  </w:style>
  <w:style w:type="character" w:customStyle="1" w:styleId="aff5">
    <w:name w:val="称呼 字符"/>
    <w:basedOn w:val="a3"/>
    <w:link w:val="aff4"/>
    <w:rsid w:val="001904F4"/>
    <w:rPr>
      <w:sz w:val="21"/>
    </w:rPr>
  </w:style>
  <w:style w:type="paragraph" w:styleId="aff6">
    <w:name w:val="Date"/>
    <w:basedOn w:val="a1"/>
    <w:next w:val="a1"/>
    <w:link w:val="aff7"/>
    <w:rsid w:val="001904F4"/>
    <w:pPr>
      <w:ind w:leftChars="2500" w:left="100"/>
    </w:pPr>
    <w:rPr>
      <w:rFonts w:ascii="Times New Roman" w:hAnsi="Times New Roman"/>
      <w:szCs w:val="20"/>
    </w:rPr>
  </w:style>
  <w:style w:type="character" w:customStyle="1" w:styleId="aff7">
    <w:name w:val="日期 字符"/>
    <w:basedOn w:val="a3"/>
    <w:link w:val="aff6"/>
    <w:rsid w:val="001904F4"/>
    <w:rPr>
      <w:sz w:val="21"/>
    </w:rPr>
  </w:style>
  <w:style w:type="paragraph" w:styleId="aff8">
    <w:name w:val="Body Text First Indent"/>
    <w:basedOn w:val="afb"/>
    <w:link w:val="aff9"/>
    <w:rsid w:val="001904F4"/>
    <w:pPr>
      <w:ind w:firstLineChars="100" w:firstLine="420"/>
    </w:pPr>
  </w:style>
  <w:style w:type="character" w:customStyle="1" w:styleId="aff9">
    <w:name w:val="正文文本首行缩进 字符"/>
    <w:basedOn w:val="afc"/>
    <w:link w:val="aff8"/>
    <w:rsid w:val="001904F4"/>
    <w:rPr>
      <w:sz w:val="21"/>
    </w:rPr>
  </w:style>
  <w:style w:type="paragraph" w:styleId="25">
    <w:name w:val="Body Text First Indent 2"/>
    <w:basedOn w:val="afd"/>
    <w:link w:val="26"/>
    <w:rsid w:val="001904F4"/>
    <w:pPr>
      <w:spacing w:after="120"/>
      <w:ind w:leftChars="200" w:left="420" w:firstLineChars="200" w:firstLine="210"/>
    </w:pPr>
  </w:style>
  <w:style w:type="character" w:customStyle="1" w:styleId="26">
    <w:name w:val="正文文本首行缩进 2 字符"/>
    <w:basedOn w:val="afe"/>
    <w:link w:val="25"/>
    <w:rsid w:val="001904F4"/>
    <w:rPr>
      <w:sz w:val="21"/>
    </w:rPr>
  </w:style>
  <w:style w:type="paragraph" w:styleId="affa">
    <w:name w:val="Note Heading"/>
    <w:basedOn w:val="a1"/>
    <w:next w:val="a1"/>
    <w:link w:val="affb"/>
    <w:rsid w:val="001904F4"/>
    <w:pPr>
      <w:jc w:val="center"/>
    </w:pPr>
    <w:rPr>
      <w:rFonts w:ascii="Times New Roman" w:hAnsi="Times New Roman"/>
      <w:szCs w:val="20"/>
    </w:rPr>
  </w:style>
  <w:style w:type="character" w:customStyle="1" w:styleId="affb">
    <w:name w:val="注释标题 字符"/>
    <w:basedOn w:val="a3"/>
    <w:link w:val="affa"/>
    <w:rsid w:val="001904F4"/>
    <w:rPr>
      <w:sz w:val="21"/>
    </w:rPr>
  </w:style>
  <w:style w:type="paragraph" w:styleId="27">
    <w:name w:val="Body Text 2"/>
    <w:basedOn w:val="a1"/>
    <w:link w:val="28"/>
    <w:rsid w:val="001904F4"/>
    <w:pPr>
      <w:spacing w:after="120" w:line="480" w:lineRule="auto"/>
    </w:pPr>
    <w:rPr>
      <w:rFonts w:ascii="Times New Roman" w:hAnsi="Times New Roman"/>
      <w:szCs w:val="20"/>
    </w:rPr>
  </w:style>
  <w:style w:type="character" w:customStyle="1" w:styleId="28">
    <w:name w:val="正文文本 2 字符"/>
    <w:basedOn w:val="a3"/>
    <w:link w:val="27"/>
    <w:rsid w:val="001904F4"/>
    <w:rPr>
      <w:sz w:val="21"/>
    </w:rPr>
  </w:style>
  <w:style w:type="paragraph" w:styleId="35">
    <w:name w:val="Body Text 3"/>
    <w:basedOn w:val="a1"/>
    <w:link w:val="36"/>
    <w:rsid w:val="001904F4"/>
    <w:pPr>
      <w:spacing w:after="120"/>
    </w:pPr>
    <w:rPr>
      <w:rFonts w:ascii="Times New Roman" w:hAnsi="Times New Roman"/>
      <w:sz w:val="16"/>
      <w:szCs w:val="16"/>
    </w:rPr>
  </w:style>
  <w:style w:type="character" w:customStyle="1" w:styleId="36">
    <w:name w:val="正文文本 3 字符"/>
    <w:basedOn w:val="a3"/>
    <w:link w:val="35"/>
    <w:rsid w:val="001904F4"/>
    <w:rPr>
      <w:sz w:val="16"/>
      <w:szCs w:val="16"/>
    </w:rPr>
  </w:style>
  <w:style w:type="paragraph" w:styleId="29">
    <w:name w:val="Body Text Indent 2"/>
    <w:basedOn w:val="a1"/>
    <w:link w:val="2a"/>
    <w:rsid w:val="001904F4"/>
    <w:pPr>
      <w:spacing w:after="120" w:line="480" w:lineRule="auto"/>
      <w:ind w:leftChars="200" w:left="420"/>
    </w:pPr>
    <w:rPr>
      <w:rFonts w:ascii="Times New Roman" w:hAnsi="Times New Roman"/>
      <w:szCs w:val="20"/>
    </w:rPr>
  </w:style>
  <w:style w:type="character" w:customStyle="1" w:styleId="2a">
    <w:name w:val="正文文本缩进 2 字符"/>
    <w:basedOn w:val="a3"/>
    <w:link w:val="29"/>
    <w:rsid w:val="001904F4"/>
    <w:rPr>
      <w:sz w:val="21"/>
    </w:rPr>
  </w:style>
  <w:style w:type="paragraph" w:styleId="37">
    <w:name w:val="Body Text Indent 3"/>
    <w:basedOn w:val="a1"/>
    <w:link w:val="38"/>
    <w:rsid w:val="001904F4"/>
    <w:pPr>
      <w:spacing w:after="120"/>
      <w:ind w:leftChars="200" w:left="420"/>
    </w:pPr>
    <w:rPr>
      <w:rFonts w:ascii="Times New Roman" w:hAnsi="Times New Roman"/>
      <w:sz w:val="16"/>
      <w:szCs w:val="16"/>
    </w:rPr>
  </w:style>
  <w:style w:type="character" w:customStyle="1" w:styleId="38">
    <w:name w:val="正文文本缩进 3 字符"/>
    <w:basedOn w:val="a3"/>
    <w:link w:val="37"/>
    <w:rsid w:val="001904F4"/>
    <w:rPr>
      <w:sz w:val="16"/>
      <w:szCs w:val="16"/>
    </w:rPr>
  </w:style>
  <w:style w:type="paragraph" w:styleId="affc">
    <w:name w:val="Block Text"/>
    <w:basedOn w:val="a1"/>
    <w:rsid w:val="001904F4"/>
    <w:pPr>
      <w:spacing w:after="120"/>
      <w:ind w:leftChars="700" w:left="1440" w:rightChars="700" w:right="1440"/>
    </w:pPr>
    <w:rPr>
      <w:rFonts w:ascii="Times New Roman" w:hAnsi="Times New Roman"/>
      <w:szCs w:val="20"/>
    </w:rPr>
  </w:style>
  <w:style w:type="character" w:styleId="affd">
    <w:name w:val="Hyperlink"/>
    <w:uiPriority w:val="99"/>
    <w:rsid w:val="001904F4"/>
    <w:rPr>
      <w:color w:val="0000FF"/>
      <w:u w:val="single"/>
    </w:rPr>
  </w:style>
  <w:style w:type="paragraph" w:customStyle="1" w:styleId="affe">
    <w:rsid w:val="00235BC7"/>
    <w:pPr>
      <w:widowControl w:val="0"/>
      <w:jc w:val="both"/>
    </w:pPr>
  </w:style>
  <w:style w:type="character" w:styleId="afff">
    <w:name w:val="FollowedHyperlink"/>
    <w:basedOn w:val="a3"/>
    <w:uiPriority w:val="99"/>
    <w:semiHidden/>
    <w:unhideWhenUsed/>
    <w:rsid w:val="00235BC7"/>
    <w:rPr>
      <w:color w:val="954F72" w:themeColor="followedHyperlink"/>
      <w:u w:val="single"/>
    </w:rPr>
  </w:style>
  <w:style w:type="character" w:styleId="afff0">
    <w:name w:val="Strong"/>
    <w:uiPriority w:val="22"/>
    <w:qFormat/>
    <w:rsid w:val="001904F4"/>
    <w:rPr>
      <w:b/>
      <w:bCs/>
    </w:rPr>
  </w:style>
  <w:style w:type="paragraph" w:styleId="afff1">
    <w:name w:val="Plain Text"/>
    <w:basedOn w:val="a1"/>
    <w:link w:val="afff2"/>
    <w:rsid w:val="001904F4"/>
    <w:rPr>
      <w:rFonts w:ascii="宋体" w:hAnsi="Courier New" w:cs="Courier New"/>
      <w:szCs w:val="21"/>
    </w:rPr>
  </w:style>
  <w:style w:type="character" w:customStyle="1" w:styleId="afff2">
    <w:name w:val="纯文本 字符"/>
    <w:basedOn w:val="a3"/>
    <w:link w:val="afff1"/>
    <w:rsid w:val="001904F4"/>
    <w:rPr>
      <w:rFonts w:ascii="宋体" w:hAnsi="Courier New" w:cs="Courier New"/>
      <w:sz w:val="21"/>
      <w:szCs w:val="21"/>
    </w:rPr>
  </w:style>
  <w:style w:type="paragraph" w:styleId="afff3">
    <w:name w:val="E-mail Signature"/>
    <w:basedOn w:val="a1"/>
    <w:link w:val="afff4"/>
    <w:rsid w:val="001904F4"/>
    <w:rPr>
      <w:rFonts w:ascii="Times New Roman" w:hAnsi="Times New Roman"/>
      <w:szCs w:val="20"/>
    </w:rPr>
  </w:style>
  <w:style w:type="character" w:customStyle="1" w:styleId="afff4">
    <w:name w:val="电子邮件签名 字符"/>
    <w:basedOn w:val="a3"/>
    <w:link w:val="afff3"/>
    <w:rsid w:val="001904F4"/>
    <w:rPr>
      <w:sz w:val="21"/>
    </w:rPr>
  </w:style>
  <w:style w:type="paragraph" w:styleId="afff5">
    <w:name w:val="Normal (Web)"/>
    <w:basedOn w:val="a1"/>
    <w:uiPriority w:val="99"/>
    <w:rsid w:val="001904F4"/>
    <w:rPr>
      <w:rFonts w:ascii="Times New Roman" w:hAnsi="Times New Roman"/>
      <w:sz w:val="24"/>
      <w:szCs w:val="24"/>
    </w:rPr>
  </w:style>
  <w:style w:type="paragraph" w:styleId="HTML">
    <w:name w:val="HTML Address"/>
    <w:basedOn w:val="a1"/>
    <w:link w:val="HTML0"/>
    <w:rsid w:val="001904F4"/>
    <w:rPr>
      <w:rFonts w:ascii="Times New Roman" w:hAnsi="Times New Roman"/>
      <w:i/>
      <w:iCs/>
      <w:szCs w:val="20"/>
    </w:rPr>
  </w:style>
  <w:style w:type="character" w:customStyle="1" w:styleId="HTML0">
    <w:name w:val="HTML 地址 字符"/>
    <w:basedOn w:val="a3"/>
    <w:link w:val="HTML"/>
    <w:rsid w:val="001904F4"/>
    <w:rPr>
      <w:i/>
      <w:iCs/>
      <w:sz w:val="21"/>
    </w:rPr>
  </w:style>
  <w:style w:type="paragraph" w:styleId="HTML1">
    <w:name w:val="HTML Preformatted"/>
    <w:basedOn w:val="a1"/>
    <w:link w:val="HTML2"/>
    <w:rsid w:val="001904F4"/>
    <w:rPr>
      <w:rFonts w:ascii="Courier New" w:hAnsi="Courier New" w:cs="Courier New"/>
      <w:sz w:val="20"/>
      <w:szCs w:val="20"/>
    </w:rPr>
  </w:style>
  <w:style w:type="character" w:customStyle="1" w:styleId="HTML2">
    <w:name w:val="HTML 预设格式 字符"/>
    <w:basedOn w:val="a3"/>
    <w:link w:val="HTML1"/>
    <w:rsid w:val="001904F4"/>
    <w:rPr>
      <w:rFonts w:ascii="Courier New" w:hAnsi="Courier New" w:cs="Courier New"/>
    </w:rPr>
  </w:style>
  <w:style w:type="paragraph" w:styleId="afff6">
    <w:name w:val="Balloon Text"/>
    <w:basedOn w:val="a1"/>
    <w:link w:val="2b"/>
    <w:rsid w:val="001904F4"/>
    <w:rPr>
      <w:rFonts w:ascii="Times New Roman" w:hAnsi="Times New Roman"/>
      <w:sz w:val="18"/>
      <w:szCs w:val="18"/>
    </w:rPr>
  </w:style>
  <w:style w:type="character" w:customStyle="1" w:styleId="afff7">
    <w:name w:val="批注框文本 字符"/>
    <w:basedOn w:val="a3"/>
    <w:uiPriority w:val="99"/>
    <w:semiHidden/>
    <w:rsid w:val="00235BC7"/>
    <w:rPr>
      <w:rFonts w:ascii="Times New Roman" w:eastAsia="宋体" w:hAnsi="Times New Roman"/>
      <w:sz w:val="18"/>
      <w:szCs w:val="18"/>
    </w:rPr>
  </w:style>
  <w:style w:type="character" w:customStyle="1" w:styleId="11">
    <w:name w:val="批注框文本 字符1"/>
    <w:rsid w:val="00235BC7"/>
    <w:rPr>
      <w:rFonts w:ascii="Times New Roman" w:eastAsia="宋体" w:hAnsi="Times New Roman" w:cs="Times New Roman"/>
      <w:sz w:val="18"/>
      <w:szCs w:val="18"/>
    </w:rPr>
  </w:style>
  <w:style w:type="paragraph" w:styleId="afff8">
    <w:name w:val="List Paragraph"/>
    <w:basedOn w:val="a1"/>
    <w:uiPriority w:val="34"/>
    <w:qFormat/>
    <w:rsid w:val="001904F4"/>
    <w:pPr>
      <w:ind w:firstLineChars="200" w:firstLine="420"/>
    </w:pPr>
    <w:rPr>
      <w:rFonts w:ascii="Times New Roman" w:hAnsi="Times New Roman"/>
      <w:szCs w:val="24"/>
    </w:rPr>
  </w:style>
  <w:style w:type="paragraph" w:customStyle="1" w:styleId="afff9">
    <w:rsid w:val="001904F4"/>
    <w:pPr>
      <w:widowControl w:val="0"/>
      <w:jc w:val="both"/>
    </w:pPr>
    <w:rPr>
      <w:sz w:val="21"/>
    </w:rPr>
  </w:style>
  <w:style w:type="character" w:customStyle="1" w:styleId="2b">
    <w:name w:val="批注框文本 字符2"/>
    <w:link w:val="afff6"/>
    <w:rsid w:val="001904F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108</Words>
  <Characters>621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minstone</dc:creator>
  <cp:keywords/>
  <dc:description/>
  <cp:lastModifiedBy>ThinkPad</cp:lastModifiedBy>
  <cp:revision>3</cp:revision>
  <dcterms:created xsi:type="dcterms:W3CDTF">2019-08-30T10:15:00Z</dcterms:created>
  <dcterms:modified xsi:type="dcterms:W3CDTF">2020-02-20T07:38:00Z</dcterms:modified>
</cp:coreProperties>
</file>