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培训回执</w:t>
      </w:r>
    </w:p>
    <w:tbl>
      <w:tblPr>
        <w:tblStyle w:val="4"/>
        <w:tblW w:w="9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97"/>
        <w:gridCol w:w="1777"/>
        <w:gridCol w:w="1133"/>
        <w:gridCol w:w="162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3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 机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务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备注：</w:t>
            </w:r>
          </w:p>
          <w:p>
            <w:pPr>
              <w:shd w:val="clear" w:color="auto" w:fill="FFFFFF"/>
              <w:tabs>
                <w:tab w:val="left" w:pos="720"/>
              </w:tabs>
              <w:spacing w:line="276" w:lineRule="auto"/>
              <w:ind w:firstLine="560" w:firstLineChars="2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请参训的会员企业于2017年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日17:00时前，将《参会回执》发送至珠海市软件行业协会，邮箱：</w:t>
            </w:r>
            <w:r>
              <w:fldChar w:fldCharType="begin"/>
            </w:r>
            <w:r>
              <w:instrText xml:space="preserve"> HYPERLINK "mailto:member@zsia.org.cn" </w:instrText>
            </w:r>
            <w:r>
              <w:fldChar w:fldCharType="separate"/>
            </w:r>
            <w:r>
              <w:rPr>
                <w:rStyle w:val="3"/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member@zsia.org.cn</w:t>
            </w:r>
            <w:r>
              <w:rPr>
                <w:rStyle w:val="3"/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1106081229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qq.com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联系方式：</w:t>
            </w:r>
          </w:p>
          <w:p>
            <w:pPr>
              <w:autoSpaceDN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会员服务部，孙霄东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0756-</w:t>
            </w:r>
            <w:r>
              <w:rPr>
                <w:rFonts w:ascii="仿宋" w:hAnsi="仿宋" w:eastAsia="仿宋"/>
                <w:sz w:val="28"/>
                <w:szCs w:val="28"/>
              </w:rPr>
              <w:t>3391390  13326652112</w:t>
            </w:r>
          </w:p>
          <w:p>
            <w:pPr>
              <w:autoSpaceDN w:val="0"/>
              <w:spacing w:line="52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***根据对服务平台的管理要求，协会将与参训企业签订培训服务协议（免费自费均要签署）***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15EDB"/>
    <w:rsid w:val="5C915E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2017-06-14T03:01:00Z</dcterms:created>
  <dc:creator>Administrator</dc:creator>
  <cp:lastModifiedBy>Administrator</cp:lastModifiedBy>
  <dcterms:modified xsi:type="dcterms:W3CDTF">2017-06-14T03:02:01Z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